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FB0E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02301566">
      <w:pPr>
        <w:pStyle w:val="2"/>
        <w:rPr>
          <w:rFonts w:hint="eastAsia"/>
          <w:lang w:val="en-US" w:eastAsia="zh-CN"/>
        </w:rPr>
      </w:pPr>
    </w:p>
    <w:p w14:paraId="0C6910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生育友好主题优秀文艺作品征集活动</w:t>
      </w:r>
    </w:p>
    <w:p w14:paraId="58EA56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  <w:t>拟入围作品名单</w:t>
      </w:r>
    </w:p>
    <w:p w14:paraId="14139BF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（共</w:t>
      </w:r>
      <w:r>
        <w:rPr>
          <w:rFonts w:hint="eastAsia" w:eastAsia="楷体_GB2312" w:cs="楷体_GB2312"/>
          <w:sz w:val="32"/>
          <w:szCs w:val="32"/>
          <w:lang w:val="en-US" w:eastAsia="zh-CN"/>
        </w:rPr>
        <w:t>31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件，其中</w:t>
      </w:r>
      <w:r>
        <w:rPr>
          <w:rFonts w:hint="eastAsia" w:eastAsia="楷体_GB2312" w:cs="楷体_GB2312"/>
          <w:sz w:val="32"/>
          <w:szCs w:val="32"/>
          <w:lang w:val="en-US" w:eastAsia="zh-CN"/>
        </w:rPr>
        <w:t>舞台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表演类</w:t>
      </w:r>
      <w:r>
        <w:rPr>
          <w:rFonts w:hint="eastAsia" w:eastAsia="楷体_GB2312" w:cs="楷体_GB2312"/>
          <w:sz w:val="32"/>
          <w:szCs w:val="32"/>
          <w:lang w:val="en-US" w:eastAsia="zh-CN"/>
        </w:rPr>
        <w:t>作品13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件、视频类</w:t>
      </w:r>
      <w:r>
        <w:rPr>
          <w:rFonts w:hint="eastAsia" w:eastAsia="楷体_GB2312" w:cs="楷体_GB2312"/>
          <w:sz w:val="32"/>
          <w:szCs w:val="32"/>
          <w:lang w:val="en-US" w:eastAsia="zh-CN"/>
        </w:rPr>
        <w:t>18</w:t>
      </w:r>
      <w:r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  <w:t>件）</w:t>
      </w:r>
    </w:p>
    <w:p w14:paraId="722313A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0" w:lineRule="exact"/>
        <w:textAlignment w:val="auto"/>
        <w:rPr>
          <w:rFonts w:hint="eastAsia" w:ascii="Times New Roman" w:hAnsi="Times New Roman" w:eastAsia="楷体_GB2312" w:cs="楷体_GB2312"/>
          <w:sz w:val="32"/>
          <w:szCs w:val="32"/>
          <w:lang w:val="en-US" w:eastAsia="zh-CN"/>
        </w:rPr>
      </w:pPr>
    </w:p>
    <w:tbl>
      <w:tblPr>
        <w:tblStyle w:val="4"/>
        <w:tblW w:w="100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1"/>
        <w:gridCol w:w="4509"/>
        <w:gridCol w:w="4810"/>
      </w:tblGrid>
      <w:tr w14:paraId="10566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00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29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一、舞台表演类</w:t>
            </w:r>
          </w:p>
        </w:tc>
      </w:tr>
      <w:tr w14:paraId="149A6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2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十佳作品10件</w:t>
            </w:r>
          </w:p>
        </w:tc>
      </w:tr>
      <w:tr w14:paraId="2CB66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9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2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0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</w:t>
            </w:r>
          </w:p>
        </w:tc>
      </w:tr>
      <w:tr w14:paraId="050ED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740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683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湖北省群众艺术馆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6D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原创歌曲——时光的藤</w:t>
            </w:r>
          </w:p>
        </w:tc>
      </w:tr>
      <w:tr w14:paraId="653A7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0D3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DC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襄阳市艺术剧院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AA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娘俩儿说彩礼</w:t>
            </w:r>
          </w:p>
        </w:tc>
      </w:tr>
      <w:tr w14:paraId="034B2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B2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5F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湖北省戏剧家协会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1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阳新采茶戏——杨家喜事</w:t>
            </w:r>
          </w:p>
        </w:tc>
      </w:tr>
      <w:tr w14:paraId="6D0D9A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A5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ED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董树良（个人）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快板：出生缺陷早干预</w:t>
            </w:r>
          </w:p>
        </w:tc>
      </w:tr>
      <w:tr w14:paraId="005D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C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38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襄阳市中心医院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4F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相声——产前筛查过五关</w:t>
            </w:r>
          </w:p>
        </w:tc>
      </w:tr>
      <w:tr w14:paraId="5838C6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44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6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黄石市群众艺术馆、黄石上智艺术培训学校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A6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予</w:t>
            </w:r>
          </w:p>
        </w:tc>
      </w:tr>
      <w:tr w14:paraId="58A051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4D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0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孝感市妇幼保健院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65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三娃驾到</w:t>
            </w:r>
          </w:p>
        </w:tc>
      </w:tr>
      <w:tr w14:paraId="2752B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EB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C5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保康县文化馆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0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温柔的勇气</w:t>
            </w:r>
          </w:p>
        </w:tc>
      </w:tr>
      <w:tr w14:paraId="444743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FC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F0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中国石化集团江汉石油有限公司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2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井场的婚礼</w:t>
            </w:r>
          </w:p>
        </w:tc>
      </w:tr>
      <w:tr w14:paraId="7CC99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23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D8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武汉市江岸区妇幼保健院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20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清结宫</w:t>
            </w:r>
          </w:p>
        </w:tc>
      </w:tr>
      <w:tr w14:paraId="20C43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7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优秀入围作品3件</w:t>
            </w:r>
          </w:p>
        </w:tc>
      </w:tr>
      <w:tr w14:paraId="36EAA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69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879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湖北省群众艺术馆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A0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周爹爹·小可AI</w:t>
            </w:r>
          </w:p>
        </w:tc>
      </w:tr>
      <w:tr w14:paraId="6D040A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C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E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汪雪庭（个人）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BD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抵制高额彩礼 倡导文明婚俗</w:t>
            </w:r>
          </w:p>
        </w:tc>
      </w:tr>
      <w:tr w14:paraId="5938C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F1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01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天门市第一人民医院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EE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环环相扣的好“孕”</w:t>
            </w:r>
          </w:p>
        </w:tc>
      </w:tr>
      <w:tr w14:paraId="7F657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6E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二、视频类</w:t>
            </w:r>
          </w:p>
        </w:tc>
      </w:tr>
      <w:tr w14:paraId="0FE9E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F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十佳作品10件</w:t>
            </w:r>
          </w:p>
        </w:tc>
      </w:tr>
      <w:tr w14:paraId="622600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F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47A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报送单位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2F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作品名</w:t>
            </w:r>
          </w:p>
        </w:tc>
      </w:tr>
      <w:tr w14:paraId="176B80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29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16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“妈”力全开，“爸”气担当</w:t>
            </w:r>
          </w:p>
        </w:tc>
      </w:tr>
      <w:tr w14:paraId="10C0C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8CE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2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武汉市计划生育协会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F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幸福自定义——我们家，有事开个董事会</w:t>
            </w:r>
          </w:p>
        </w:tc>
      </w:tr>
      <w:tr w14:paraId="4E358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F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37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浠水县人民医院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92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花开有声  家国同心</w:t>
            </w:r>
          </w:p>
        </w:tc>
      </w:tr>
      <w:tr w14:paraId="5D9F2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3F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5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16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赴一场温柔之约</w:t>
            </w:r>
          </w:p>
        </w:tc>
      </w:tr>
      <w:tr w14:paraId="35FE65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A1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BD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武汉市计划生育协会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6E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藏在时间里的爱</w:t>
            </w:r>
          </w:p>
        </w:tc>
      </w:tr>
      <w:tr w14:paraId="2EE61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3F7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19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武穴市妇幼保健院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F0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生命的乐章</w:t>
            </w:r>
          </w:p>
        </w:tc>
      </w:tr>
      <w:tr w14:paraId="0E13ED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C2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62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武汉市计划生育协会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35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生育政策动画解读（第1-3则）</w:t>
            </w:r>
          </w:p>
        </w:tc>
      </w:tr>
      <w:tr w14:paraId="5BBA30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14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3D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黄石市黄石港社区卫生服务中心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3B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从备到娩守健康，优生检查不缺席</w:t>
            </w:r>
          </w:p>
        </w:tc>
      </w:tr>
      <w:tr w14:paraId="48B5E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A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8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华中科技大学同济医学院附属协和医院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A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揭秘多囊花园：准妈妈的备孕手册</w:t>
            </w:r>
          </w:p>
        </w:tc>
      </w:tr>
      <w:tr w14:paraId="1493A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F1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7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FB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忘忧小铺之爱孩子，也爱妈妈——预防产后抑郁症</w:t>
            </w:r>
          </w:p>
        </w:tc>
      </w:tr>
      <w:tr w14:paraId="249F0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E4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优秀入围作品8件</w:t>
            </w:r>
          </w:p>
        </w:tc>
      </w:tr>
      <w:tr w14:paraId="226E4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69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9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武汉市硚口区疾病预防与控制中心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B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守护新生：湖北生育政策科普</w:t>
            </w:r>
          </w:p>
        </w:tc>
      </w:tr>
      <w:tr w14:paraId="62DFF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CF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十堰市太和医院武当山院区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92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爱的第一程：助您“好孕”满满</w:t>
            </w:r>
          </w:p>
        </w:tc>
      </w:tr>
      <w:tr w14:paraId="4C8D16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01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45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监利市人民医院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最强蝌蚪的奥运选拔赛</w:t>
            </w:r>
          </w:p>
        </w:tc>
      </w:tr>
      <w:tr w14:paraId="413C0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5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AA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夏洪丹（个人）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9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乳养有方宝妈--科学喂好第一口</w:t>
            </w:r>
          </w:p>
        </w:tc>
      </w:tr>
      <w:tr w14:paraId="1E21D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6F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C3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荆州市第一人民医院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0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防微杜渐 护育生机</w:t>
            </w:r>
          </w:p>
        </w:tc>
      </w:tr>
      <w:tr w14:paraId="1F663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1F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A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荆州市荆州区卫生健康局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6A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新时代婚育文化建设倡议书</w:t>
            </w:r>
          </w:p>
        </w:tc>
      </w:tr>
      <w:tr w14:paraId="235E5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14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8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湖北省疾病预防控制中心</w:t>
            </w:r>
          </w:p>
        </w:tc>
        <w:tc>
          <w:tcPr>
            <w:tcW w:w="4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C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守护“碘”滴 母婴健康第一步</w:t>
            </w:r>
          </w:p>
        </w:tc>
      </w:tr>
      <w:tr w14:paraId="1AD9BD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E7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77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李青、段荣荣（个人）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0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幸福新起点:健康孕育新风尚</w:t>
            </w:r>
          </w:p>
        </w:tc>
      </w:tr>
    </w:tbl>
    <w:p w14:paraId="02EA46F6">
      <w:bookmarkStart w:id="0" w:name="_GoBack"/>
      <w:bookmarkEnd w:id="0"/>
    </w:p>
    <w:sectPr>
      <w:pgSz w:w="11906" w:h="16838"/>
      <w:pgMar w:top="2098" w:right="952" w:bottom="1984" w:left="1009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DE5B92"/>
    <w:rsid w:val="7BD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character" w:customStyle="1" w:styleId="6">
    <w:name w:val="font31"/>
    <w:basedOn w:val="5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2026-07-03T12:13:00Z</dcterms:created>
  <dc:creator>vanilla</dc:creator>
  <cp:lastModifiedBy>vanilla</cp:lastModifiedBy>
  <dcterms:modified xsi:type="dcterms:W3CDTF">2026-07-03T12:14:16Z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648AEE8A1FA44E5483DF1CB7B9B89851_11</vt:lpwstr>
  </property>
  <property fmtid="{D5CDD505-2E9C-101B-9397-08002B2CF9AE}" pid="4" name="KSOTemplateDocerSaveRecord">
    <vt:lpwstr>eyJoZGlkIjoiYmYwYzA1YWQ0MjkyMTQ3MmNmYTlkMDIxZDFjM2UxNzUiLCJ1c2VySWQiOiI5ODM4NzQzMjQifQ==</vt:lpwstr>
  </property>
</Properties>
</file>