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2F850" w14:textId="77777777" w:rsidR="003B4130" w:rsidRDefault="003B4130" w:rsidP="003C7091">
      <w:pPr>
        <w:adjustRightInd w:val="0"/>
        <w:snapToGrid w:val="0"/>
        <w:jc w:val="center"/>
        <w:rPr>
          <w:rStyle w:val="10"/>
          <w:rFonts w:ascii="方正小标宋_GBK" w:eastAsia="方正小标宋_GBK"/>
          <w:b w:val="0"/>
          <w:szCs w:val="32"/>
        </w:rPr>
      </w:pPr>
      <w:r>
        <w:rPr>
          <w:rStyle w:val="10"/>
          <w:rFonts w:ascii="方正小标宋_GBK" w:eastAsia="方正小标宋_GBK" w:hint="eastAsia"/>
          <w:b w:val="0"/>
          <w:szCs w:val="32"/>
        </w:rPr>
        <w:t>互联互通标准化成熟度测评技术支持</w:t>
      </w:r>
      <w:r w:rsidR="00BE0431">
        <w:rPr>
          <w:rStyle w:val="10"/>
          <w:rFonts w:ascii="方正小标宋_GBK" w:eastAsia="方正小标宋_GBK" w:hint="eastAsia"/>
          <w:b w:val="0"/>
          <w:szCs w:val="32"/>
        </w:rPr>
        <w:t>服务</w:t>
      </w:r>
      <w:r w:rsidR="00BE0431" w:rsidRPr="006A3378">
        <w:rPr>
          <w:rStyle w:val="10"/>
          <w:rFonts w:ascii="方正小标宋_GBK" w:eastAsia="方正小标宋_GBK" w:hint="eastAsia"/>
          <w:b w:val="0"/>
          <w:szCs w:val="32"/>
        </w:rPr>
        <w:t>项目</w:t>
      </w:r>
    </w:p>
    <w:p w14:paraId="24ECD581" w14:textId="77777777" w:rsidR="00683254" w:rsidRPr="00F769AE" w:rsidRDefault="004769E4" w:rsidP="003C7091">
      <w:pPr>
        <w:adjustRightInd w:val="0"/>
        <w:snapToGrid w:val="0"/>
        <w:jc w:val="center"/>
        <w:rPr>
          <w:rFonts w:ascii="宋体" w:eastAsia="方正小标宋_GBK" w:hAnsi="宋体" w:hint="eastAsia"/>
          <w:color w:val="000000"/>
          <w:sz w:val="44"/>
          <w:szCs w:val="44"/>
        </w:rPr>
      </w:pPr>
      <w:r w:rsidRPr="00F769AE">
        <w:rPr>
          <w:rFonts w:ascii="宋体" w:eastAsia="方正小标宋_GBK" w:hAnsi="宋体" w:hint="eastAsia"/>
          <w:color w:val="000000"/>
          <w:sz w:val="44"/>
          <w:szCs w:val="44"/>
        </w:rPr>
        <w:t>采购需求</w:t>
      </w:r>
    </w:p>
    <w:p w14:paraId="2CC7716F" w14:textId="77777777" w:rsidR="004769E4" w:rsidRPr="00F769AE" w:rsidRDefault="004769E4" w:rsidP="003C47C9">
      <w:pPr>
        <w:adjustRightInd w:val="0"/>
        <w:snapToGrid w:val="0"/>
        <w:spacing w:line="440" w:lineRule="exact"/>
        <w:ind w:left="360" w:hangingChars="150" w:hanging="360"/>
        <w:jc w:val="center"/>
        <w:rPr>
          <w:rFonts w:ascii="仿宋_GB2312" w:eastAsia="仿宋_GB2312"/>
          <w:color w:val="000000" w:themeColor="text1"/>
          <w:sz w:val="24"/>
          <w:szCs w:val="28"/>
        </w:rPr>
      </w:pPr>
    </w:p>
    <w:p w14:paraId="7A57724F" w14:textId="77777777" w:rsidR="00683254" w:rsidRPr="003C47C9" w:rsidRDefault="00E9135B" w:rsidP="003C47C9">
      <w:pPr>
        <w:adjustRightInd w:val="0"/>
        <w:snapToGrid w:val="0"/>
        <w:spacing w:line="360" w:lineRule="auto"/>
        <w:ind w:firstLineChars="200" w:firstLine="480"/>
        <w:outlineLvl w:val="0"/>
        <w:rPr>
          <w:rFonts w:ascii="黑体" w:eastAsia="黑体" w:hAnsi="黑体" w:hint="eastAsia"/>
          <w:bCs/>
          <w:color w:val="000000" w:themeColor="text1"/>
          <w:sz w:val="24"/>
          <w:szCs w:val="28"/>
        </w:rPr>
      </w:pPr>
      <w:r w:rsidRPr="003C47C9">
        <w:rPr>
          <w:rFonts w:ascii="黑体" w:eastAsia="黑体" w:hAnsi="黑体" w:hint="eastAsia"/>
          <w:bCs/>
          <w:color w:val="000000" w:themeColor="text1"/>
          <w:sz w:val="24"/>
          <w:szCs w:val="28"/>
        </w:rPr>
        <w:t>第一部分：</w:t>
      </w:r>
      <w:r w:rsidR="00683254" w:rsidRPr="003C47C9">
        <w:rPr>
          <w:rFonts w:ascii="黑体" w:eastAsia="黑体" w:hAnsi="黑体" w:hint="eastAsia"/>
          <w:bCs/>
          <w:color w:val="000000" w:themeColor="text1"/>
          <w:sz w:val="24"/>
          <w:szCs w:val="28"/>
        </w:rPr>
        <w:t>供应商资格要求</w:t>
      </w:r>
    </w:p>
    <w:p w14:paraId="07C92961" w14:textId="77777777" w:rsidR="00683254" w:rsidRPr="00F769AE" w:rsidRDefault="00683254" w:rsidP="003C47C9">
      <w:pPr>
        <w:adjustRightInd w:val="0"/>
        <w:snapToGrid w:val="0"/>
        <w:spacing w:line="360" w:lineRule="auto"/>
        <w:ind w:firstLineChars="200" w:firstLine="480"/>
        <w:jc w:val="left"/>
        <w:rPr>
          <w:rFonts w:ascii="仿宋_GB2312" w:eastAsia="仿宋_GB2312" w:hAnsi="Times New Roman"/>
          <w:color w:val="000000" w:themeColor="text1"/>
          <w:sz w:val="24"/>
          <w:szCs w:val="28"/>
        </w:rPr>
      </w:pPr>
      <w:r w:rsidRPr="00F769AE">
        <w:rPr>
          <w:rFonts w:ascii="仿宋_GB2312" w:eastAsia="仿宋_GB2312" w:hAnsi="Times New Roman" w:hint="eastAsia"/>
          <w:color w:val="000000" w:themeColor="text1"/>
          <w:sz w:val="24"/>
          <w:szCs w:val="28"/>
        </w:rPr>
        <w:t>1.1</w:t>
      </w:r>
      <w:r w:rsidR="001A5B66" w:rsidRPr="00F769AE">
        <w:rPr>
          <w:rFonts w:ascii="仿宋_GB2312" w:eastAsia="仿宋_GB2312" w:hAnsi="Times New Roman" w:hint="eastAsia"/>
          <w:color w:val="000000" w:themeColor="text1"/>
          <w:sz w:val="24"/>
          <w:szCs w:val="28"/>
        </w:rPr>
        <w:t>应具备《政府采购法》第二十二条第一款规定的条件</w:t>
      </w:r>
      <w:r w:rsidR="00F90F17" w:rsidRPr="00F769AE">
        <w:rPr>
          <w:rFonts w:ascii="仿宋_GB2312" w:eastAsia="仿宋_GB2312" w:hAnsi="Times New Roman" w:hint="eastAsia"/>
          <w:color w:val="000000" w:themeColor="text1"/>
          <w:sz w:val="24"/>
          <w:szCs w:val="28"/>
        </w:rPr>
        <w:t>；</w:t>
      </w:r>
    </w:p>
    <w:p w14:paraId="4B451846" w14:textId="77777777" w:rsidR="00683254" w:rsidRDefault="00683254" w:rsidP="003C47C9">
      <w:pPr>
        <w:adjustRightInd w:val="0"/>
        <w:snapToGrid w:val="0"/>
        <w:spacing w:line="360" w:lineRule="auto"/>
        <w:ind w:firstLineChars="200" w:firstLine="480"/>
        <w:jc w:val="left"/>
        <w:rPr>
          <w:rFonts w:ascii="仿宋_GB2312" w:eastAsia="仿宋_GB2312" w:hAnsi="Times New Roman"/>
          <w:color w:val="000000" w:themeColor="text1"/>
          <w:sz w:val="24"/>
          <w:szCs w:val="28"/>
        </w:rPr>
      </w:pPr>
      <w:r w:rsidRPr="00F769AE">
        <w:rPr>
          <w:rFonts w:ascii="仿宋_GB2312" w:eastAsia="仿宋_GB2312" w:hAnsi="Times New Roman" w:hint="eastAsia"/>
          <w:color w:val="000000" w:themeColor="text1"/>
          <w:sz w:val="24"/>
          <w:szCs w:val="28"/>
        </w:rPr>
        <w:t>1.2未被列入“信用中国”或“中国政府采购网”中的失信被执行人、重大税收违法案件当事人名单、政府采购严重违法失信行为记录名单</w:t>
      </w:r>
      <w:r w:rsidR="00F90F17" w:rsidRPr="00F769AE">
        <w:rPr>
          <w:rFonts w:ascii="仿宋_GB2312" w:eastAsia="仿宋_GB2312" w:hAnsi="Times New Roman" w:hint="eastAsia"/>
          <w:color w:val="000000" w:themeColor="text1"/>
          <w:sz w:val="24"/>
          <w:szCs w:val="28"/>
        </w:rPr>
        <w:t>；</w:t>
      </w:r>
    </w:p>
    <w:p w14:paraId="34C10B73" w14:textId="77777777" w:rsidR="00E9135B" w:rsidRPr="00F769AE" w:rsidRDefault="00F90F17" w:rsidP="003C47C9">
      <w:pPr>
        <w:adjustRightInd w:val="0"/>
        <w:snapToGrid w:val="0"/>
        <w:spacing w:line="360" w:lineRule="auto"/>
        <w:ind w:firstLineChars="200" w:firstLine="480"/>
        <w:jc w:val="left"/>
        <w:rPr>
          <w:rFonts w:ascii="仿宋_GB2312" w:eastAsia="仿宋_GB2312" w:hAnsi="Times New Roman"/>
          <w:color w:val="000000" w:themeColor="text1"/>
          <w:sz w:val="24"/>
          <w:szCs w:val="28"/>
        </w:rPr>
      </w:pPr>
      <w:r w:rsidRPr="00F769AE">
        <w:rPr>
          <w:rFonts w:ascii="仿宋_GB2312" w:eastAsia="仿宋_GB2312" w:hAnsi="Times New Roman" w:hint="eastAsia"/>
          <w:color w:val="000000" w:themeColor="text1"/>
          <w:sz w:val="24"/>
          <w:szCs w:val="28"/>
        </w:rPr>
        <w:t>1.</w:t>
      </w:r>
      <w:r w:rsidR="00E97B20">
        <w:rPr>
          <w:rFonts w:ascii="仿宋_GB2312" w:eastAsia="仿宋_GB2312" w:hAnsi="Times New Roman" w:hint="eastAsia"/>
          <w:color w:val="000000" w:themeColor="text1"/>
          <w:sz w:val="24"/>
          <w:szCs w:val="28"/>
        </w:rPr>
        <w:t>3</w:t>
      </w:r>
      <w:r w:rsidR="00683254" w:rsidRPr="00F769AE">
        <w:rPr>
          <w:rFonts w:ascii="仿宋_GB2312" w:eastAsia="仿宋_GB2312" w:hAnsi="Times New Roman" w:hint="eastAsia"/>
          <w:color w:val="000000" w:themeColor="text1"/>
          <w:sz w:val="24"/>
          <w:szCs w:val="28"/>
        </w:rPr>
        <w:t>本项目不接受联合体</w:t>
      </w:r>
      <w:r w:rsidR="00720ABE" w:rsidRPr="00F769AE">
        <w:rPr>
          <w:rFonts w:ascii="仿宋_GB2312" w:eastAsia="仿宋_GB2312" w:hAnsi="Times New Roman" w:hint="eastAsia"/>
          <w:color w:val="000000" w:themeColor="text1"/>
          <w:sz w:val="24"/>
          <w:szCs w:val="28"/>
        </w:rPr>
        <w:t>投标</w:t>
      </w:r>
      <w:r w:rsidR="00683254" w:rsidRPr="00F769AE">
        <w:rPr>
          <w:rFonts w:ascii="仿宋_GB2312" w:eastAsia="仿宋_GB2312" w:hAnsi="Times New Roman" w:hint="eastAsia"/>
          <w:color w:val="000000" w:themeColor="text1"/>
          <w:sz w:val="24"/>
          <w:szCs w:val="28"/>
        </w:rPr>
        <w:t>。</w:t>
      </w:r>
    </w:p>
    <w:p w14:paraId="6CE10255" w14:textId="77777777" w:rsidR="00E9135B" w:rsidRPr="003C47C9" w:rsidRDefault="00E9135B" w:rsidP="003C47C9">
      <w:pPr>
        <w:adjustRightInd w:val="0"/>
        <w:snapToGrid w:val="0"/>
        <w:spacing w:line="360" w:lineRule="auto"/>
        <w:ind w:firstLineChars="200" w:firstLine="480"/>
        <w:outlineLvl w:val="0"/>
        <w:rPr>
          <w:rFonts w:ascii="黑体" w:eastAsia="黑体" w:hAnsi="黑体" w:hint="eastAsia"/>
          <w:bCs/>
          <w:color w:val="000000" w:themeColor="text1"/>
          <w:sz w:val="24"/>
          <w:szCs w:val="28"/>
        </w:rPr>
      </w:pPr>
      <w:r w:rsidRPr="003C47C9">
        <w:rPr>
          <w:rFonts w:ascii="黑体" w:eastAsia="黑体" w:hAnsi="黑体" w:hint="eastAsia"/>
          <w:bCs/>
          <w:color w:val="000000" w:themeColor="text1"/>
          <w:sz w:val="24"/>
          <w:szCs w:val="28"/>
        </w:rPr>
        <w:t>第二部分：采购内容</w:t>
      </w:r>
    </w:p>
    <w:p w14:paraId="0F2362A1" w14:textId="77777777" w:rsidR="001A5B66" w:rsidRPr="00F769AE" w:rsidRDefault="00B75EFF" w:rsidP="003C47C9">
      <w:pPr>
        <w:adjustRightInd w:val="0"/>
        <w:snapToGrid w:val="0"/>
        <w:spacing w:line="360" w:lineRule="auto"/>
        <w:ind w:firstLineChars="200" w:firstLine="480"/>
        <w:jc w:val="left"/>
        <w:outlineLvl w:val="1"/>
        <w:rPr>
          <w:rFonts w:ascii="黑体" w:eastAsia="黑体" w:hAnsi="黑体" w:hint="eastAsia"/>
          <w:color w:val="000000" w:themeColor="text1"/>
          <w:sz w:val="24"/>
          <w:szCs w:val="28"/>
        </w:rPr>
      </w:pPr>
      <w:r w:rsidRPr="00F769AE">
        <w:rPr>
          <w:rFonts w:ascii="黑体" w:eastAsia="黑体" w:hAnsi="黑体" w:hint="eastAsia"/>
          <w:color w:val="000000" w:themeColor="text1"/>
          <w:sz w:val="24"/>
          <w:szCs w:val="28"/>
        </w:rPr>
        <w:t>一、采购内容：</w:t>
      </w:r>
    </w:p>
    <w:tbl>
      <w:tblPr>
        <w:tblpPr w:leftFromText="180" w:rightFromText="180" w:vertAnchor="text" w:horzAnchor="margin" w:tblpXSpec="center" w:tblpY="37"/>
        <w:tblW w:w="9204" w:type="dxa"/>
        <w:jc w:val="center"/>
        <w:tblBorders>
          <w:top w:val="single" w:sz="8" w:space="0" w:color="auto"/>
          <w:left w:val="single" w:sz="8" w:space="0" w:color="auto"/>
          <w:bottom w:val="single" w:sz="4" w:space="0" w:color="auto"/>
          <w:right w:val="single" w:sz="8" w:space="0" w:color="auto"/>
          <w:insideH w:val="single" w:sz="2" w:space="0" w:color="auto"/>
          <w:insideV w:val="single" w:sz="2" w:space="0" w:color="auto"/>
        </w:tblBorders>
        <w:tblLook w:val="0000" w:firstRow="0" w:lastRow="0" w:firstColumn="0" w:lastColumn="0" w:noHBand="0" w:noVBand="0"/>
      </w:tblPr>
      <w:tblGrid>
        <w:gridCol w:w="817"/>
        <w:gridCol w:w="5528"/>
        <w:gridCol w:w="1276"/>
        <w:gridCol w:w="1583"/>
      </w:tblGrid>
      <w:tr w:rsidR="00BE0431" w:rsidRPr="00F769AE" w14:paraId="0A1EF4BB" w14:textId="77777777" w:rsidTr="00BE0431">
        <w:trPr>
          <w:trHeight w:val="548"/>
          <w:jc w:val="center"/>
        </w:trPr>
        <w:tc>
          <w:tcPr>
            <w:tcW w:w="817" w:type="dxa"/>
            <w:shd w:val="clear" w:color="auto" w:fill="F2F2F2"/>
            <w:vAlign w:val="center"/>
          </w:tcPr>
          <w:p w14:paraId="5B8B75C1" w14:textId="77777777" w:rsidR="00BE0431" w:rsidRPr="00F769AE" w:rsidRDefault="00BE0431" w:rsidP="003C47C9">
            <w:pPr>
              <w:adjustRightInd w:val="0"/>
              <w:snapToGrid w:val="0"/>
              <w:jc w:val="center"/>
              <w:rPr>
                <w:rFonts w:ascii="仿宋_GB2312" w:eastAsia="仿宋_GB2312"/>
                <w:sz w:val="24"/>
                <w:szCs w:val="28"/>
              </w:rPr>
            </w:pPr>
            <w:r w:rsidRPr="00F769AE">
              <w:rPr>
                <w:rFonts w:ascii="仿宋_GB2312" w:eastAsia="仿宋_GB2312" w:hint="eastAsia"/>
                <w:sz w:val="24"/>
                <w:szCs w:val="28"/>
              </w:rPr>
              <w:t>序号</w:t>
            </w:r>
          </w:p>
        </w:tc>
        <w:tc>
          <w:tcPr>
            <w:tcW w:w="5528" w:type="dxa"/>
            <w:shd w:val="clear" w:color="auto" w:fill="F2F2F2"/>
            <w:vAlign w:val="center"/>
          </w:tcPr>
          <w:p w14:paraId="103160F5" w14:textId="77777777" w:rsidR="00BE0431" w:rsidRPr="00F769AE" w:rsidRDefault="00BE0431" w:rsidP="003C47C9">
            <w:pPr>
              <w:adjustRightInd w:val="0"/>
              <w:snapToGrid w:val="0"/>
              <w:jc w:val="center"/>
              <w:rPr>
                <w:rFonts w:ascii="仿宋_GB2312" w:eastAsia="仿宋_GB2312"/>
                <w:sz w:val="24"/>
                <w:szCs w:val="28"/>
              </w:rPr>
            </w:pPr>
            <w:r w:rsidRPr="00F769AE">
              <w:rPr>
                <w:rFonts w:ascii="仿宋_GB2312" w:eastAsia="仿宋_GB2312" w:hint="eastAsia"/>
                <w:sz w:val="24"/>
                <w:szCs w:val="28"/>
              </w:rPr>
              <w:t>名称</w:t>
            </w:r>
          </w:p>
        </w:tc>
        <w:tc>
          <w:tcPr>
            <w:tcW w:w="1276" w:type="dxa"/>
            <w:shd w:val="clear" w:color="auto" w:fill="F2F2F2"/>
            <w:vAlign w:val="center"/>
          </w:tcPr>
          <w:p w14:paraId="51614370" w14:textId="77777777" w:rsidR="00BE0431" w:rsidRPr="00BE0431" w:rsidRDefault="00BE0431" w:rsidP="00BE0431">
            <w:pPr>
              <w:adjustRightInd w:val="0"/>
              <w:snapToGrid w:val="0"/>
              <w:jc w:val="center"/>
              <w:rPr>
                <w:rFonts w:ascii="仿宋_GB2312" w:eastAsia="仿宋_GB2312"/>
                <w:sz w:val="24"/>
                <w:szCs w:val="28"/>
              </w:rPr>
            </w:pPr>
            <w:r w:rsidRPr="00BE0431">
              <w:rPr>
                <w:rFonts w:ascii="仿宋_GB2312" w:eastAsia="仿宋_GB2312" w:hint="eastAsia"/>
                <w:sz w:val="24"/>
                <w:szCs w:val="28"/>
              </w:rPr>
              <w:t>最高限价（万元）</w:t>
            </w:r>
          </w:p>
        </w:tc>
        <w:tc>
          <w:tcPr>
            <w:tcW w:w="1583" w:type="dxa"/>
            <w:shd w:val="clear" w:color="auto" w:fill="F2F2F2"/>
            <w:vAlign w:val="center"/>
          </w:tcPr>
          <w:p w14:paraId="1B64EE84" w14:textId="77777777" w:rsidR="00BE0431" w:rsidRPr="00BE0431" w:rsidRDefault="00BE0431" w:rsidP="00BE0431">
            <w:pPr>
              <w:adjustRightInd w:val="0"/>
              <w:snapToGrid w:val="0"/>
              <w:jc w:val="center"/>
              <w:rPr>
                <w:rFonts w:ascii="仿宋_GB2312" w:eastAsia="仿宋_GB2312"/>
                <w:sz w:val="24"/>
                <w:szCs w:val="28"/>
              </w:rPr>
            </w:pPr>
            <w:r w:rsidRPr="00BE0431">
              <w:rPr>
                <w:rFonts w:ascii="仿宋_GB2312" w:eastAsia="仿宋_GB2312" w:hint="eastAsia"/>
                <w:sz w:val="24"/>
                <w:szCs w:val="28"/>
              </w:rPr>
              <w:t>说明</w:t>
            </w:r>
          </w:p>
        </w:tc>
      </w:tr>
      <w:tr w:rsidR="00811EBC" w:rsidRPr="00F769AE" w14:paraId="6DA5BFCC" w14:textId="77777777" w:rsidTr="00BE0431">
        <w:trPr>
          <w:trHeight w:hRule="exact" w:val="993"/>
          <w:jc w:val="center"/>
        </w:trPr>
        <w:tc>
          <w:tcPr>
            <w:tcW w:w="817" w:type="dxa"/>
            <w:shd w:val="clear" w:color="auto" w:fill="auto"/>
            <w:vAlign w:val="center"/>
          </w:tcPr>
          <w:p w14:paraId="609F54F1" w14:textId="77777777" w:rsidR="00811EBC" w:rsidRPr="00F769AE" w:rsidRDefault="00811EBC" w:rsidP="00CA2450">
            <w:pPr>
              <w:adjustRightInd w:val="0"/>
              <w:snapToGrid w:val="0"/>
              <w:spacing w:line="360" w:lineRule="auto"/>
              <w:jc w:val="center"/>
              <w:rPr>
                <w:rFonts w:ascii="仿宋_GB2312" w:eastAsia="仿宋_GB2312"/>
                <w:sz w:val="24"/>
                <w:szCs w:val="28"/>
              </w:rPr>
            </w:pPr>
            <w:r w:rsidRPr="00F769AE">
              <w:rPr>
                <w:rFonts w:ascii="仿宋_GB2312" w:eastAsia="仿宋_GB2312" w:hint="eastAsia"/>
                <w:sz w:val="24"/>
                <w:szCs w:val="28"/>
              </w:rPr>
              <w:t>1</w:t>
            </w:r>
          </w:p>
        </w:tc>
        <w:tc>
          <w:tcPr>
            <w:tcW w:w="5528" w:type="dxa"/>
            <w:shd w:val="clear" w:color="auto" w:fill="auto"/>
            <w:vAlign w:val="center"/>
          </w:tcPr>
          <w:p w14:paraId="5B8A856E" w14:textId="7EE4A79E" w:rsidR="00811EBC" w:rsidRDefault="00811EBC" w:rsidP="00080164">
            <w:pPr>
              <w:jc w:val="center"/>
              <w:rPr>
                <w:rFonts w:ascii="宋体" w:hAnsi="宋体" w:hint="eastAsia"/>
                <w:szCs w:val="21"/>
              </w:rPr>
            </w:pPr>
            <w:r w:rsidRPr="009E385C">
              <w:rPr>
                <w:rFonts w:ascii="宋体" w:hAnsi="宋体" w:hint="eastAsia"/>
                <w:szCs w:val="21"/>
              </w:rPr>
              <w:t>湖北省医疗健康信息互联互通标准化成熟度测评</w:t>
            </w:r>
            <w:r w:rsidR="002B47C1">
              <w:rPr>
                <w:rFonts w:ascii="宋体" w:hAnsi="宋体" w:hint="eastAsia"/>
                <w:szCs w:val="21"/>
              </w:rPr>
              <w:t>技术</w:t>
            </w:r>
            <w:r w:rsidRPr="009E385C">
              <w:rPr>
                <w:rFonts w:ascii="宋体" w:hAnsi="宋体" w:hint="eastAsia"/>
                <w:szCs w:val="21"/>
              </w:rPr>
              <w:t>支持服务</w:t>
            </w:r>
          </w:p>
        </w:tc>
        <w:tc>
          <w:tcPr>
            <w:tcW w:w="1276" w:type="dxa"/>
            <w:shd w:val="clear" w:color="auto" w:fill="auto"/>
            <w:vAlign w:val="center"/>
          </w:tcPr>
          <w:p w14:paraId="6C2DABAB" w14:textId="6079A574" w:rsidR="00811EBC" w:rsidRPr="006911DB" w:rsidRDefault="007D045C" w:rsidP="00080164">
            <w:pPr>
              <w:jc w:val="center"/>
              <w:rPr>
                <w:rFonts w:ascii="宋体" w:hAnsi="宋体" w:hint="eastAsia"/>
                <w:szCs w:val="21"/>
              </w:rPr>
            </w:pPr>
            <w:r>
              <w:rPr>
                <w:rFonts w:ascii="宋体" w:hAnsi="宋体" w:hint="eastAsia"/>
                <w:szCs w:val="21"/>
              </w:rPr>
              <w:t>15</w:t>
            </w:r>
            <w:r w:rsidR="00811EBC" w:rsidRPr="006911DB">
              <w:rPr>
                <w:rFonts w:ascii="宋体" w:hAnsi="宋体" w:hint="eastAsia"/>
                <w:szCs w:val="21"/>
              </w:rPr>
              <w:t>万元</w:t>
            </w:r>
          </w:p>
        </w:tc>
        <w:tc>
          <w:tcPr>
            <w:tcW w:w="1583" w:type="dxa"/>
            <w:shd w:val="clear" w:color="auto" w:fill="auto"/>
            <w:vAlign w:val="center"/>
          </w:tcPr>
          <w:p w14:paraId="2F1FAFBD" w14:textId="77777777" w:rsidR="00811EBC" w:rsidRPr="006911DB" w:rsidRDefault="00811EBC" w:rsidP="00080164">
            <w:pPr>
              <w:jc w:val="center"/>
              <w:rPr>
                <w:rFonts w:ascii="宋体" w:hAnsi="宋体" w:hint="eastAsia"/>
                <w:szCs w:val="21"/>
              </w:rPr>
            </w:pPr>
          </w:p>
        </w:tc>
      </w:tr>
    </w:tbl>
    <w:p w14:paraId="0ABBE2A8" w14:textId="77777777" w:rsidR="001A5B66" w:rsidRPr="00F769AE" w:rsidRDefault="001A5B66" w:rsidP="003C47C9">
      <w:pPr>
        <w:adjustRightInd w:val="0"/>
        <w:snapToGrid w:val="0"/>
        <w:spacing w:line="360" w:lineRule="auto"/>
        <w:ind w:firstLineChars="200" w:firstLine="480"/>
        <w:jc w:val="left"/>
        <w:rPr>
          <w:rFonts w:ascii="仿宋_GB2312" w:eastAsia="仿宋_GB2312" w:hAnsi="Times New Roman"/>
          <w:color w:val="000000" w:themeColor="text1"/>
          <w:sz w:val="24"/>
          <w:szCs w:val="28"/>
        </w:rPr>
      </w:pPr>
    </w:p>
    <w:p w14:paraId="64F31016" w14:textId="27F6562A" w:rsidR="00B75EFF" w:rsidRPr="00F769AE" w:rsidRDefault="00B75EFF" w:rsidP="003C47C9">
      <w:pPr>
        <w:adjustRightInd w:val="0"/>
        <w:snapToGrid w:val="0"/>
        <w:spacing w:line="360" w:lineRule="auto"/>
        <w:ind w:firstLineChars="200" w:firstLine="480"/>
        <w:jc w:val="left"/>
        <w:outlineLvl w:val="1"/>
        <w:rPr>
          <w:rFonts w:ascii="黑体" w:eastAsia="黑体" w:hAnsi="黑体" w:hint="eastAsia"/>
          <w:color w:val="000000" w:themeColor="text1"/>
          <w:sz w:val="24"/>
          <w:szCs w:val="28"/>
        </w:rPr>
      </w:pPr>
      <w:r w:rsidRPr="00F769AE">
        <w:rPr>
          <w:rFonts w:ascii="黑体" w:eastAsia="黑体" w:hAnsi="黑体" w:hint="eastAsia"/>
          <w:color w:val="000000" w:themeColor="text1"/>
          <w:sz w:val="24"/>
          <w:szCs w:val="28"/>
        </w:rPr>
        <w:t>二、采购预算：</w:t>
      </w:r>
      <w:r w:rsidR="007D045C">
        <w:rPr>
          <w:rFonts w:ascii="仿宋_GB2312" w:eastAsia="仿宋_GB2312" w:hAnsi="Times New Roman" w:hint="eastAsia"/>
          <w:color w:val="000000" w:themeColor="text1"/>
          <w:sz w:val="24"/>
          <w:szCs w:val="28"/>
        </w:rPr>
        <w:t>15</w:t>
      </w:r>
      <w:r w:rsidR="00D157D5" w:rsidRPr="003C47C9">
        <w:rPr>
          <w:rFonts w:ascii="仿宋_GB2312" w:eastAsia="仿宋_GB2312" w:hAnsi="Times New Roman" w:hint="eastAsia"/>
          <w:color w:val="000000" w:themeColor="text1"/>
          <w:sz w:val="24"/>
          <w:szCs w:val="28"/>
        </w:rPr>
        <w:t>万元。</w:t>
      </w:r>
      <w:r w:rsidRPr="00F769AE">
        <w:rPr>
          <w:rFonts w:ascii="黑体" w:eastAsia="黑体" w:hAnsi="黑体" w:hint="eastAsia"/>
          <w:color w:val="000000" w:themeColor="text1"/>
          <w:sz w:val="24"/>
          <w:szCs w:val="28"/>
        </w:rPr>
        <w:t xml:space="preserve"> </w:t>
      </w:r>
    </w:p>
    <w:p w14:paraId="5BBCF9A7" w14:textId="77777777" w:rsidR="00B75EFF" w:rsidRPr="00F769AE" w:rsidRDefault="00B75EFF" w:rsidP="003C47C9">
      <w:pPr>
        <w:adjustRightInd w:val="0"/>
        <w:snapToGrid w:val="0"/>
        <w:spacing w:line="360" w:lineRule="auto"/>
        <w:ind w:firstLineChars="200" w:firstLine="480"/>
        <w:jc w:val="left"/>
        <w:outlineLvl w:val="1"/>
        <w:rPr>
          <w:rFonts w:ascii="黑体" w:eastAsia="黑体" w:hAnsi="黑体" w:hint="eastAsia"/>
          <w:color w:val="000000" w:themeColor="text1"/>
          <w:sz w:val="24"/>
          <w:szCs w:val="28"/>
        </w:rPr>
      </w:pPr>
      <w:r w:rsidRPr="00F769AE">
        <w:rPr>
          <w:rFonts w:ascii="黑体" w:eastAsia="黑体" w:hAnsi="黑体" w:hint="eastAsia"/>
          <w:color w:val="000000" w:themeColor="text1"/>
          <w:sz w:val="24"/>
          <w:szCs w:val="28"/>
        </w:rPr>
        <w:t>三、交付时间、地点</w:t>
      </w:r>
    </w:p>
    <w:p w14:paraId="7BC25774" w14:textId="77777777" w:rsidR="00B75EFF" w:rsidRPr="00F769AE" w:rsidRDefault="00B75EFF" w:rsidP="003C47C9">
      <w:pPr>
        <w:adjustRightInd w:val="0"/>
        <w:snapToGrid w:val="0"/>
        <w:spacing w:line="360" w:lineRule="auto"/>
        <w:ind w:firstLineChars="200" w:firstLine="480"/>
        <w:jc w:val="left"/>
        <w:rPr>
          <w:rFonts w:ascii="仿宋_GB2312" w:eastAsia="仿宋_GB2312" w:hAnsi="Times New Roman"/>
          <w:color w:val="000000" w:themeColor="text1"/>
          <w:sz w:val="24"/>
          <w:szCs w:val="28"/>
        </w:rPr>
      </w:pPr>
      <w:r w:rsidRPr="003C47C9">
        <w:rPr>
          <w:rFonts w:ascii="仿宋_GB2312" w:eastAsia="仿宋_GB2312" w:hAnsi="Times New Roman" w:hint="eastAsia"/>
          <w:color w:val="000000" w:themeColor="text1"/>
          <w:sz w:val="24"/>
          <w:szCs w:val="28"/>
        </w:rPr>
        <w:t>3.1交付时间：</w:t>
      </w:r>
      <w:r w:rsidR="00A25697" w:rsidRPr="009E6CB7">
        <w:rPr>
          <w:rFonts w:ascii="仿宋_GB2312" w:eastAsia="仿宋_GB2312" w:hAnsi="Times New Roman" w:hint="eastAsia"/>
          <w:color w:val="000000" w:themeColor="text1"/>
          <w:sz w:val="24"/>
          <w:szCs w:val="28"/>
        </w:rPr>
        <w:t>在合同中约定</w:t>
      </w:r>
      <w:r w:rsidR="002C236E" w:rsidRPr="009E6CB7">
        <w:rPr>
          <w:rFonts w:ascii="仿宋_GB2312" w:eastAsia="仿宋_GB2312" w:hAnsi="Times New Roman" w:hint="eastAsia"/>
          <w:color w:val="000000" w:themeColor="text1"/>
          <w:sz w:val="24"/>
          <w:szCs w:val="28"/>
        </w:rPr>
        <w:t>，具体以项目进度为准。</w:t>
      </w:r>
    </w:p>
    <w:p w14:paraId="69A1EA89" w14:textId="77777777" w:rsidR="00B75EFF" w:rsidRDefault="00B75EFF" w:rsidP="003C47C9">
      <w:pPr>
        <w:adjustRightInd w:val="0"/>
        <w:snapToGrid w:val="0"/>
        <w:spacing w:line="360" w:lineRule="auto"/>
        <w:ind w:firstLineChars="200" w:firstLine="480"/>
        <w:jc w:val="left"/>
        <w:rPr>
          <w:rFonts w:ascii="仿宋_GB2312" w:eastAsia="仿宋_GB2312" w:hAnsi="Times New Roman"/>
          <w:color w:val="000000" w:themeColor="text1"/>
          <w:sz w:val="24"/>
          <w:szCs w:val="28"/>
        </w:rPr>
      </w:pPr>
      <w:r w:rsidRPr="00F769AE">
        <w:rPr>
          <w:rFonts w:ascii="仿宋_GB2312" w:eastAsia="仿宋_GB2312" w:hAnsi="Times New Roman" w:hint="eastAsia"/>
          <w:color w:val="000000" w:themeColor="text1"/>
          <w:sz w:val="24"/>
          <w:szCs w:val="28"/>
        </w:rPr>
        <w:t>3.2交付地点：采购人指定地点。</w:t>
      </w:r>
    </w:p>
    <w:p w14:paraId="03AF6B1B" w14:textId="77777777" w:rsidR="00B75EFF" w:rsidRPr="00F769AE" w:rsidRDefault="00316DE9" w:rsidP="003C47C9">
      <w:pPr>
        <w:adjustRightInd w:val="0"/>
        <w:snapToGrid w:val="0"/>
        <w:spacing w:line="360" w:lineRule="auto"/>
        <w:ind w:firstLineChars="200" w:firstLine="480"/>
        <w:jc w:val="left"/>
        <w:outlineLvl w:val="1"/>
        <w:rPr>
          <w:rFonts w:ascii="黑体" w:eastAsia="黑体" w:hAnsi="黑体" w:hint="eastAsia"/>
          <w:color w:val="000000" w:themeColor="text1"/>
          <w:sz w:val="24"/>
          <w:szCs w:val="28"/>
        </w:rPr>
      </w:pPr>
      <w:r w:rsidRPr="00F769AE">
        <w:rPr>
          <w:rFonts w:ascii="黑体" w:eastAsia="黑体" w:hAnsi="黑体" w:hint="eastAsia"/>
          <w:color w:val="000000" w:themeColor="text1"/>
          <w:sz w:val="24"/>
          <w:szCs w:val="28"/>
        </w:rPr>
        <w:t>四、采购内容及</w:t>
      </w:r>
      <w:r w:rsidR="00B75EFF" w:rsidRPr="00F769AE">
        <w:rPr>
          <w:rFonts w:ascii="黑体" w:eastAsia="黑体" w:hAnsi="黑体" w:hint="eastAsia"/>
          <w:color w:val="000000" w:themeColor="text1"/>
          <w:sz w:val="24"/>
          <w:szCs w:val="28"/>
        </w:rPr>
        <w:t>要求</w:t>
      </w:r>
    </w:p>
    <w:p w14:paraId="7BAC9C68" w14:textId="77777777" w:rsidR="00BE0431" w:rsidRPr="00E97B20" w:rsidRDefault="00791A2B" w:rsidP="00E97B20">
      <w:pPr>
        <w:adjustRightInd w:val="0"/>
        <w:snapToGrid w:val="0"/>
        <w:spacing w:line="360" w:lineRule="auto"/>
        <w:ind w:firstLineChars="200" w:firstLine="480"/>
        <w:jc w:val="left"/>
        <w:rPr>
          <w:rFonts w:ascii="仿宋_GB2312" w:eastAsia="仿宋_GB2312" w:hAnsi="Times New Roman"/>
          <w:sz w:val="24"/>
          <w:szCs w:val="28"/>
        </w:rPr>
      </w:pPr>
      <w:bookmarkStart w:id="0" w:name="_Toc338065594"/>
      <w:bookmarkStart w:id="1" w:name="_Toc339378680"/>
      <w:r w:rsidRPr="00E97B20">
        <w:rPr>
          <w:rFonts w:ascii="仿宋_GB2312" w:eastAsia="仿宋_GB2312" w:hAnsi="Times New Roman" w:hint="eastAsia"/>
          <w:sz w:val="24"/>
          <w:szCs w:val="28"/>
        </w:rPr>
        <w:t>4</w:t>
      </w:r>
      <w:r w:rsidR="00BE0431" w:rsidRPr="00E97B20">
        <w:rPr>
          <w:rFonts w:ascii="仿宋_GB2312" w:eastAsia="仿宋_GB2312" w:hAnsi="Times New Roman" w:hint="eastAsia"/>
          <w:sz w:val="24"/>
          <w:szCs w:val="28"/>
        </w:rPr>
        <w:t>.1项目背景</w:t>
      </w:r>
    </w:p>
    <w:p w14:paraId="27F94B6D" w14:textId="77777777" w:rsidR="00811EBC" w:rsidRPr="00811EBC" w:rsidRDefault="00811EBC" w:rsidP="00811EBC">
      <w:pPr>
        <w:pStyle w:val="aff1"/>
        <w:spacing w:line="360" w:lineRule="auto"/>
        <w:ind w:firstLine="480"/>
        <w:rPr>
          <w:rFonts w:ascii="仿宋_GB2312" w:eastAsia="仿宋_GB2312"/>
          <w:bCs/>
          <w:szCs w:val="28"/>
        </w:rPr>
      </w:pPr>
      <w:r w:rsidRPr="00811EBC">
        <w:rPr>
          <w:rFonts w:ascii="仿宋_GB2312" w:eastAsia="仿宋_GB2312" w:hint="eastAsia"/>
          <w:bCs/>
          <w:szCs w:val="28"/>
        </w:rPr>
        <w:t>深化</w:t>
      </w:r>
      <w:proofErr w:type="gramStart"/>
      <w:r w:rsidRPr="00811EBC">
        <w:rPr>
          <w:rFonts w:ascii="仿宋_GB2312" w:eastAsia="仿宋_GB2312" w:hint="eastAsia"/>
          <w:bCs/>
          <w:szCs w:val="28"/>
        </w:rPr>
        <w:t>医</w:t>
      </w:r>
      <w:proofErr w:type="gramEnd"/>
      <w:r w:rsidRPr="00811EBC">
        <w:rPr>
          <w:rFonts w:ascii="仿宋_GB2312" w:eastAsia="仿宋_GB2312" w:hint="eastAsia"/>
          <w:bCs/>
          <w:szCs w:val="28"/>
        </w:rPr>
        <w:t>改工作提出大力推进实用共享的全民健康信息化建设，以加强信息标准和区域（医院）信息平台建设为基础，实现跨机构、跨地域健康诊疗信息交互共享和医疗服务协同。标准的应用管理是标准全生命周期管理的重要环节，是实现不同领域、不同层次、不同部门间信息系统兼容和信息交换共享的基础与前提，是全民健康信息化顶层设计和落地应用的重要内容。《中华人民共和国基本医疗卫生与健康促进法》、《中华人民共和国标准化法》、国务院《关于实施健康中国行动的意见》（国发〔2019〕13号）、国务院办公厅《关于促进“互联网+医疗健康”发展的意见》（国办发〔2018〕26号）、国务院办公厅《关于促进和规范健康医疗大数据应用发展的指导意见》（国办发〔2016〕47号）等文件均明确要求：持续推进卫生健康信息标准的制定和实施，实现医疗健康信息互联互通和信息共享，推动</w:t>
      </w:r>
      <w:r w:rsidRPr="00811EBC">
        <w:rPr>
          <w:rFonts w:ascii="仿宋_GB2312" w:eastAsia="仿宋_GB2312" w:hint="eastAsia"/>
          <w:bCs/>
          <w:szCs w:val="28"/>
        </w:rPr>
        <w:lastRenderedPageBreak/>
        <w:t>全民健康信息化建设服务于民、惠及于民。</w:t>
      </w:r>
    </w:p>
    <w:p w14:paraId="21CF6200" w14:textId="5136E322" w:rsidR="00811EBC" w:rsidRPr="00811EBC" w:rsidRDefault="00811EBC" w:rsidP="007A10AF">
      <w:pPr>
        <w:spacing w:line="360" w:lineRule="auto"/>
        <w:ind w:firstLineChars="200" w:firstLine="480"/>
        <w:rPr>
          <w:rFonts w:ascii="仿宋_GB2312" w:eastAsia="仿宋_GB2312" w:hAnsi="Times New Roman"/>
          <w:sz w:val="24"/>
          <w:szCs w:val="28"/>
        </w:rPr>
      </w:pPr>
      <w:r w:rsidRPr="00811EBC">
        <w:rPr>
          <w:rFonts w:ascii="仿宋_GB2312" w:eastAsia="仿宋_GB2312" w:hAnsi="Times New Roman" w:hint="eastAsia"/>
          <w:sz w:val="24"/>
          <w:szCs w:val="28"/>
        </w:rPr>
        <w:t>国家卫生健康委从2012年启动医疗健康信息互联互通标准化成熟度测评工作，建立了我国医疗健康信息标准实施评价技术体系，现有各项标准的内容及质量得到了实践校验和完善提升。2017年，国家</w:t>
      </w:r>
      <w:r w:rsidR="005F5544">
        <w:rPr>
          <w:rFonts w:ascii="仿宋_GB2312" w:eastAsia="仿宋_GB2312" w:hAnsi="Times New Roman" w:hint="eastAsia"/>
          <w:sz w:val="24"/>
          <w:szCs w:val="28"/>
        </w:rPr>
        <w:t>卫生健康委统计信息中心</w:t>
      </w:r>
      <w:r w:rsidRPr="00811EBC">
        <w:rPr>
          <w:rFonts w:ascii="仿宋_GB2312" w:eastAsia="仿宋_GB2312" w:hAnsi="Times New Roman" w:hint="eastAsia"/>
          <w:sz w:val="24"/>
          <w:szCs w:val="28"/>
        </w:rPr>
        <w:t>将湖北省纳入测评分级管理单位。结合近几年医疗卫生信息化建设新需求，根据国家卫生健康委统计信息中心要求，</w:t>
      </w:r>
      <w:r w:rsidRPr="00811EBC">
        <w:rPr>
          <w:rFonts w:ascii="仿宋_GB2312" w:eastAsia="仿宋_GB2312" w:hAnsi="Times New Roman"/>
          <w:sz w:val="24"/>
          <w:szCs w:val="28"/>
        </w:rPr>
        <w:t>强化了分级管理机构职责，</w:t>
      </w:r>
      <w:r w:rsidRPr="00811EBC">
        <w:rPr>
          <w:rFonts w:ascii="仿宋_GB2312" w:eastAsia="仿宋_GB2312" w:hAnsi="Times New Roman" w:hint="eastAsia"/>
          <w:sz w:val="24"/>
          <w:szCs w:val="28"/>
        </w:rPr>
        <w:t>为了加快推进全省医疗健康信息互联互通标准化成熟度测评工作，拟向第三方机构采购“互联互通</w:t>
      </w:r>
      <w:r w:rsidR="004648C5">
        <w:rPr>
          <w:rFonts w:ascii="仿宋_GB2312" w:eastAsia="仿宋_GB2312" w:hAnsi="Times New Roman" w:hint="eastAsia"/>
          <w:sz w:val="24"/>
          <w:szCs w:val="28"/>
        </w:rPr>
        <w:t>测评</w:t>
      </w:r>
      <w:r w:rsidRPr="00811EBC">
        <w:rPr>
          <w:rFonts w:ascii="仿宋_GB2312" w:eastAsia="仿宋_GB2312" w:hAnsi="Times New Roman" w:hint="eastAsia"/>
          <w:sz w:val="24"/>
          <w:szCs w:val="28"/>
        </w:rPr>
        <w:t>支持服务”。</w:t>
      </w:r>
    </w:p>
    <w:p w14:paraId="2BEF65D4" w14:textId="77777777" w:rsidR="00811EBC" w:rsidRPr="00D810A4" w:rsidRDefault="00811EBC" w:rsidP="007A10AF">
      <w:pPr>
        <w:adjustRightInd w:val="0"/>
        <w:snapToGrid w:val="0"/>
        <w:spacing w:line="360" w:lineRule="auto"/>
        <w:ind w:firstLineChars="200" w:firstLine="480"/>
        <w:outlineLvl w:val="2"/>
        <w:rPr>
          <w:rFonts w:ascii="仿宋_GB2312" w:eastAsia="仿宋_GB2312" w:hAnsi="Times New Roman"/>
          <w:sz w:val="24"/>
          <w:szCs w:val="28"/>
        </w:rPr>
      </w:pPr>
      <w:r>
        <w:rPr>
          <w:rFonts w:ascii="仿宋_GB2312" w:eastAsia="仿宋_GB2312" w:hAnsi="Times New Roman" w:hint="eastAsia"/>
          <w:sz w:val="24"/>
          <w:szCs w:val="28"/>
        </w:rPr>
        <w:t>4</w:t>
      </w:r>
      <w:r w:rsidRPr="00D810A4">
        <w:rPr>
          <w:rFonts w:ascii="仿宋_GB2312" w:eastAsia="仿宋_GB2312" w:hAnsi="Times New Roman" w:hint="eastAsia"/>
          <w:sz w:val="24"/>
          <w:szCs w:val="28"/>
        </w:rPr>
        <w:t>.2服务内容</w:t>
      </w:r>
    </w:p>
    <w:p w14:paraId="1A2248F7" w14:textId="59220E00" w:rsidR="00811EBC" w:rsidRPr="00811EBC" w:rsidRDefault="005972BE" w:rsidP="005F5544">
      <w:pPr>
        <w:adjustRightInd w:val="0"/>
        <w:snapToGrid w:val="0"/>
        <w:spacing w:line="360" w:lineRule="auto"/>
        <w:ind w:firstLineChars="200" w:firstLine="480"/>
        <w:rPr>
          <w:rFonts w:ascii="仿宋_GB2312" w:eastAsia="仿宋_GB2312" w:hAnsi="Times New Roman"/>
          <w:sz w:val="24"/>
          <w:szCs w:val="28"/>
        </w:rPr>
      </w:pPr>
      <w:r w:rsidRPr="00D810A4">
        <w:rPr>
          <w:rFonts w:ascii="仿宋_GB2312" w:eastAsia="仿宋_GB2312" w:hAnsi="Times New Roman" w:hint="eastAsia"/>
          <w:sz w:val="24"/>
          <w:szCs w:val="28"/>
        </w:rPr>
        <w:t>根据国家卫生健康委统计信息中心的工作安排</w:t>
      </w:r>
      <w:r w:rsidR="00CD5039" w:rsidRPr="00D810A4">
        <w:rPr>
          <w:rFonts w:ascii="仿宋_GB2312" w:eastAsia="仿宋_GB2312" w:hAnsi="Times New Roman" w:hint="eastAsia"/>
          <w:sz w:val="24"/>
          <w:szCs w:val="28"/>
        </w:rPr>
        <w:t>协助</w:t>
      </w:r>
      <w:r w:rsidRPr="00D810A4">
        <w:rPr>
          <w:rFonts w:ascii="仿宋_GB2312" w:eastAsia="仿宋_GB2312" w:hAnsi="Times New Roman" w:hint="eastAsia"/>
          <w:sz w:val="24"/>
          <w:szCs w:val="28"/>
        </w:rPr>
        <w:t>完成我省</w:t>
      </w:r>
      <w:r w:rsidR="00C201C9" w:rsidRPr="00D810A4">
        <w:rPr>
          <w:rFonts w:ascii="仿宋_GB2312" w:eastAsia="仿宋_GB2312" w:hAnsi="Times New Roman" w:hint="eastAsia"/>
          <w:sz w:val="24"/>
          <w:szCs w:val="28"/>
        </w:rPr>
        <w:t>202</w:t>
      </w:r>
      <w:r w:rsidR="007A10AF" w:rsidRPr="00D810A4">
        <w:rPr>
          <w:rFonts w:ascii="仿宋_GB2312" w:eastAsia="仿宋_GB2312" w:hAnsi="Times New Roman" w:hint="eastAsia"/>
          <w:sz w:val="24"/>
          <w:szCs w:val="28"/>
        </w:rPr>
        <w:t>4</w:t>
      </w:r>
      <w:r w:rsidR="00C201C9" w:rsidRPr="00D810A4">
        <w:rPr>
          <w:rFonts w:ascii="仿宋_GB2312" w:eastAsia="仿宋_GB2312" w:hAnsi="Times New Roman" w:hint="eastAsia"/>
          <w:sz w:val="24"/>
          <w:szCs w:val="28"/>
        </w:rPr>
        <w:t>年度</w:t>
      </w:r>
      <w:r w:rsidR="00811EBC" w:rsidRPr="00D810A4">
        <w:rPr>
          <w:rFonts w:ascii="仿宋_GB2312" w:eastAsia="仿宋_GB2312" w:hAnsi="Times New Roman" w:hint="eastAsia"/>
          <w:sz w:val="24"/>
          <w:szCs w:val="28"/>
        </w:rPr>
        <w:t>医疗健康信息互联互通标准化成熟度测评（</w:t>
      </w:r>
      <w:r w:rsidR="00811EBC" w:rsidRPr="00811EBC">
        <w:rPr>
          <w:rFonts w:ascii="仿宋_GB2312" w:eastAsia="仿宋_GB2312" w:hAnsi="Times New Roman" w:hint="eastAsia"/>
          <w:sz w:val="24"/>
          <w:szCs w:val="28"/>
        </w:rPr>
        <w:t>包含区域卫生信息互联互通标准化成熟度测评和医院信息互联互通标准化成熟度测评，以下简称：互联互通测评）相关支持服务内容包括：</w:t>
      </w:r>
    </w:p>
    <w:p w14:paraId="3055E221" w14:textId="77777777" w:rsidR="00811EBC" w:rsidRPr="00811EBC" w:rsidRDefault="00811EBC" w:rsidP="005F5544">
      <w:pPr>
        <w:adjustRightInd w:val="0"/>
        <w:snapToGrid w:val="0"/>
        <w:spacing w:line="360" w:lineRule="auto"/>
        <w:ind w:firstLineChars="200" w:firstLine="480"/>
        <w:rPr>
          <w:rFonts w:ascii="仿宋_GB2312" w:eastAsia="仿宋_GB2312" w:hAnsi="Times New Roman"/>
          <w:sz w:val="24"/>
          <w:szCs w:val="28"/>
        </w:rPr>
      </w:pPr>
      <w:r>
        <w:rPr>
          <w:rFonts w:ascii="仿宋_GB2312" w:eastAsia="仿宋_GB2312" w:hAnsi="Times New Roman" w:hint="eastAsia"/>
          <w:sz w:val="24"/>
          <w:szCs w:val="28"/>
        </w:rPr>
        <w:t>4</w:t>
      </w:r>
      <w:r w:rsidRPr="00811EBC">
        <w:rPr>
          <w:rFonts w:ascii="仿宋_GB2312" w:eastAsia="仿宋_GB2312" w:hAnsi="Times New Roman" w:hint="eastAsia"/>
          <w:sz w:val="24"/>
          <w:szCs w:val="28"/>
        </w:rPr>
        <w:t>.2.1协助湖北省卫生健康</w:t>
      </w:r>
      <w:proofErr w:type="gramStart"/>
      <w:r w:rsidRPr="00811EBC">
        <w:rPr>
          <w:rFonts w:ascii="仿宋_GB2312" w:eastAsia="仿宋_GB2312" w:hAnsi="Times New Roman" w:hint="eastAsia"/>
          <w:sz w:val="24"/>
          <w:szCs w:val="28"/>
        </w:rPr>
        <w:t>委完成</w:t>
      </w:r>
      <w:proofErr w:type="gramEnd"/>
      <w:r w:rsidRPr="00811EBC">
        <w:rPr>
          <w:rFonts w:ascii="仿宋_GB2312" w:eastAsia="仿宋_GB2312" w:hAnsi="Times New Roman" w:hint="eastAsia"/>
          <w:sz w:val="24"/>
          <w:szCs w:val="28"/>
        </w:rPr>
        <w:t>互联互通测评分级管理工作。</w:t>
      </w:r>
    </w:p>
    <w:p w14:paraId="69D0E0E1" w14:textId="77777777" w:rsidR="00811EBC" w:rsidRPr="00811EBC" w:rsidRDefault="00811EBC" w:rsidP="005F5544">
      <w:pPr>
        <w:adjustRightInd w:val="0"/>
        <w:snapToGrid w:val="0"/>
        <w:spacing w:line="360" w:lineRule="auto"/>
        <w:ind w:firstLineChars="200" w:firstLine="480"/>
        <w:rPr>
          <w:rFonts w:ascii="仿宋_GB2312" w:eastAsia="仿宋_GB2312" w:hAnsi="Times New Roman"/>
          <w:sz w:val="24"/>
          <w:szCs w:val="28"/>
        </w:rPr>
      </w:pPr>
      <w:r>
        <w:rPr>
          <w:rFonts w:ascii="仿宋_GB2312" w:eastAsia="仿宋_GB2312" w:hAnsi="Times New Roman" w:hint="eastAsia"/>
          <w:sz w:val="24"/>
          <w:szCs w:val="28"/>
        </w:rPr>
        <w:t>4</w:t>
      </w:r>
      <w:r w:rsidRPr="00811EBC">
        <w:rPr>
          <w:rFonts w:ascii="仿宋_GB2312" w:eastAsia="仿宋_GB2312" w:hAnsi="Times New Roman" w:hint="eastAsia"/>
          <w:sz w:val="24"/>
          <w:szCs w:val="28"/>
        </w:rPr>
        <w:t>.2.2协助湖北省卫生健康委进行互联互通测评分级管理工作，分别对区域、医院互联互通测评制定整体工作计划，从测评申请、测评准备、测评实施等各个环节做好文档审核管理和测试进度跟踪以及测评结果汇总等测评质量保障工作。</w:t>
      </w:r>
    </w:p>
    <w:p w14:paraId="0D50103A" w14:textId="77777777" w:rsidR="00811EBC" w:rsidRPr="00811EBC" w:rsidRDefault="00811EBC" w:rsidP="005F5544">
      <w:pPr>
        <w:adjustRightInd w:val="0"/>
        <w:snapToGrid w:val="0"/>
        <w:spacing w:line="360" w:lineRule="auto"/>
        <w:ind w:firstLineChars="200" w:firstLine="480"/>
        <w:rPr>
          <w:rFonts w:ascii="仿宋_GB2312" w:eastAsia="仿宋_GB2312" w:hAnsi="Times New Roman"/>
          <w:sz w:val="24"/>
          <w:szCs w:val="28"/>
        </w:rPr>
      </w:pPr>
      <w:r>
        <w:rPr>
          <w:rFonts w:ascii="仿宋_GB2312" w:eastAsia="仿宋_GB2312" w:hAnsi="Times New Roman" w:hint="eastAsia"/>
          <w:sz w:val="24"/>
          <w:szCs w:val="28"/>
        </w:rPr>
        <w:t>4</w:t>
      </w:r>
      <w:r w:rsidRPr="00811EBC">
        <w:rPr>
          <w:rFonts w:ascii="仿宋_GB2312" w:eastAsia="仿宋_GB2312" w:hAnsi="Times New Roman" w:hint="eastAsia"/>
          <w:sz w:val="24"/>
          <w:szCs w:val="28"/>
        </w:rPr>
        <w:t>.2.</w:t>
      </w:r>
      <w:r w:rsidR="004648C5">
        <w:rPr>
          <w:rFonts w:ascii="仿宋_GB2312" w:eastAsia="仿宋_GB2312" w:hAnsi="Times New Roman"/>
          <w:sz w:val="24"/>
          <w:szCs w:val="28"/>
        </w:rPr>
        <w:t>3</w:t>
      </w:r>
      <w:r w:rsidRPr="00811EBC">
        <w:rPr>
          <w:rFonts w:ascii="仿宋_GB2312" w:eastAsia="仿宋_GB2312" w:hAnsi="Times New Roman" w:hint="eastAsia"/>
          <w:sz w:val="24"/>
          <w:szCs w:val="28"/>
        </w:rPr>
        <w:t>协助湖北省卫生健康委组织并完成湖北省互联互通测评申请机构</w:t>
      </w:r>
      <w:r w:rsidR="008E075A">
        <w:rPr>
          <w:rFonts w:ascii="仿宋_GB2312" w:eastAsia="仿宋_GB2312" w:hAnsi="Times New Roman" w:hint="eastAsia"/>
          <w:sz w:val="24"/>
          <w:szCs w:val="28"/>
        </w:rPr>
        <w:t>及</w:t>
      </w:r>
      <w:r w:rsidR="008E075A">
        <w:rPr>
          <w:rFonts w:ascii="仿宋_GB2312" w:eastAsia="仿宋_GB2312" w:hAnsi="Times New Roman"/>
          <w:sz w:val="24"/>
          <w:szCs w:val="28"/>
        </w:rPr>
        <w:t>专家</w:t>
      </w:r>
      <w:r w:rsidRPr="00811EBC">
        <w:rPr>
          <w:rFonts w:ascii="仿宋_GB2312" w:eastAsia="仿宋_GB2312" w:hAnsi="Times New Roman" w:hint="eastAsia"/>
          <w:sz w:val="24"/>
          <w:szCs w:val="28"/>
        </w:rPr>
        <w:t>的</w:t>
      </w:r>
      <w:r w:rsidR="008E075A">
        <w:rPr>
          <w:rFonts w:ascii="仿宋_GB2312" w:eastAsia="仿宋_GB2312" w:hAnsi="Times New Roman" w:hint="eastAsia"/>
          <w:sz w:val="24"/>
          <w:szCs w:val="28"/>
        </w:rPr>
        <w:t>培训工作并支付</w:t>
      </w:r>
      <w:r w:rsidR="008E075A">
        <w:rPr>
          <w:rFonts w:ascii="仿宋_GB2312" w:eastAsia="仿宋_GB2312" w:hAnsi="Times New Roman"/>
          <w:sz w:val="24"/>
          <w:szCs w:val="28"/>
        </w:rPr>
        <w:t>相关</w:t>
      </w:r>
      <w:r w:rsidRPr="00811EBC">
        <w:rPr>
          <w:rFonts w:ascii="仿宋_GB2312" w:eastAsia="仿宋_GB2312" w:hAnsi="Times New Roman" w:hint="eastAsia"/>
          <w:sz w:val="24"/>
          <w:szCs w:val="28"/>
        </w:rPr>
        <w:t>培训</w:t>
      </w:r>
      <w:r w:rsidR="008E075A">
        <w:rPr>
          <w:rFonts w:ascii="仿宋_GB2312" w:eastAsia="仿宋_GB2312" w:hAnsi="Times New Roman" w:hint="eastAsia"/>
          <w:sz w:val="24"/>
          <w:szCs w:val="28"/>
        </w:rPr>
        <w:t>班</w:t>
      </w:r>
      <w:r w:rsidRPr="00811EBC">
        <w:rPr>
          <w:rFonts w:ascii="仿宋_GB2312" w:eastAsia="仿宋_GB2312" w:hAnsi="Times New Roman" w:hint="eastAsia"/>
          <w:sz w:val="24"/>
          <w:szCs w:val="28"/>
        </w:rPr>
        <w:t>的所有支出。</w:t>
      </w:r>
    </w:p>
    <w:p w14:paraId="538B378B" w14:textId="77777777" w:rsidR="00811EBC" w:rsidRPr="00811EBC" w:rsidRDefault="00811EBC" w:rsidP="005F5544">
      <w:pPr>
        <w:adjustRightInd w:val="0"/>
        <w:snapToGrid w:val="0"/>
        <w:spacing w:line="360" w:lineRule="auto"/>
        <w:ind w:firstLineChars="200" w:firstLine="480"/>
        <w:rPr>
          <w:rFonts w:ascii="仿宋_GB2312" w:eastAsia="仿宋_GB2312" w:hAnsi="Times New Roman"/>
          <w:sz w:val="24"/>
          <w:szCs w:val="28"/>
        </w:rPr>
      </w:pPr>
      <w:r>
        <w:rPr>
          <w:rFonts w:ascii="仿宋_GB2312" w:eastAsia="仿宋_GB2312" w:hAnsi="Times New Roman" w:hint="eastAsia"/>
          <w:sz w:val="24"/>
          <w:szCs w:val="28"/>
        </w:rPr>
        <w:t>4</w:t>
      </w:r>
      <w:r w:rsidRPr="00811EBC">
        <w:rPr>
          <w:rFonts w:ascii="仿宋_GB2312" w:eastAsia="仿宋_GB2312" w:hAnsi="Times New Roman" w:hint="eastAsia"/>
          <w:sz w:val="24"/>
          <w:szCs w:val="28"/>
        </w:rPr>
        <w:t>.2.</w:t>
      </w:r>
      <w:r w:rsidR="004648C5">
        <w:rPr>
          <w:rFonts w:ascii="仿宋_GB2312" w:eastAsia="仿宋_GB2312" w:hAnsi="Times New Roman"/>
          <w:sz w:val="24"/>
          <w:szCs w:val="28"/>
        </w:rPr>
        <w:t>4</w:t>
      </w:r>
      <w:r w:rsidRPr="00811EBC">
        <w:rPr>
          <w:rFonts w:ascii="仿宋_GB2312" w:eastAsia="仿宋_GB2312" w:hAnsi="Times New Roman" w:hint="eastAsia"/>
          <w:sz w:val="24"/>
          <w:szCs w:val="28"/>
        </w:rPr>
        <w:t>协助湖北省卫生健康委员分级管理机构组织</w:t>
      </w:r>
      <w:r w:rsidR="009158AF">
        <w:rPr>
          <w:rFonts w:ascii="仿宋_GB2312" w:eastAsia="仿宋_GB2312" w:hAnsi="Times New Roman" w:hint="eastAsia"/>
          <w:sz w:val="24"/>
          <w:szCs w:val="28"/>
        </w:rPr>
        <w:t>并完成</w:t>
      </w:r>
      <w:r w:rsidRPr="00811EBC">
        <w:rPr>
          <w:rFonts w:ascii="仿宋_GB2312" w:eastAsia="仿宋_GB2312" w:hAnsi="Times New Roman" w:hint="eastAsia"/>
          <w:sz w:val="24"/>
          <w:szCs w:val="28"/>
        </w:rPr>
        <w:t>定量测试</w:t>
      </w:r>
      <w:r w:rsidR="00FE739D">
        <w:rPr>
          <w:rFonts w:ascii="仿宋_GB2312" w:eastAsia="仿宋_GB2312" w:hAnsi="Times New Roman" w:hint="eastAsia"/>
          <w:sz w:val="24"/>
          <w:szCs w:val="28"/>
        </w:rPr>
        <w:t>(</w:t>
      </w:r>
      <w:proofErr w:type="gramStart"/>
      <w:r w:rsidR="00FE739D">
        <w:rPr>
          <w:rFonts w:ascii="仿宋_GB2312" w:eastAsia="仿宋_GB2312" w:hAnsi="Times New Roman" w:hint="eastAsia"/>
          <w:sz w:val="24"/>
          <w:szCs w:val="28"/>
        </w:rPr>
        <w:t>含</w:t>
      </w:r>
      <w:r w:rsidR="00FE739D">
        <w:rPr>
          <w:rFonts w:ascii="仿宋_GB2312" w:eastAsia="仿宋_GB2312" w:hAnsi="Times New Roman"/>
          <w:sz w:val="24"/>
          <w:szCs w:val="28"/>
        </w:rPr>
        <w:t>预测试</w:t>
      </w:r>
      <w:proofErr w:type="gramEnd"/>
      <w:r w:rsidR="00FE739D">
        <w:rPr>
          <w:rFonts w:ascii="仿宋_GB2312" w:eastAsia="仿宋_GB2312" w:hAnsi="Times New Roman" w:hint="eastAsia"/>
          <w:sz w:val="24"/>
          <w:szCs w:val="28"/>
        </w:rPr>
        <w:t>)</w:t>
      </w:r>
      <w:r w:rsidRPr="00811EBC">
        <w:rPr>
          <w:rFonts w:ascii="仿宋_GB2312" w:eastAsia="仿宋_GB2312" w:hAnsi="Times New Roman" w:hint="eastAsia"/>
          <w:sz w:val="24"/>
          <w:szCs w:val="28"/>
        </w:rPr>
        <w:t>、专家文审、现场查验工作。</w:t>
      </w:r>
    </w:p>
    <w:p w14:paraId="1EDEAB5C" w14:textId="77777777" w:rsidR="00811EBC" w:rsidRPr="00811EBC" w:rsidRDefault="00811EBC" w:rsidP="005F5544">
      <w:pPr>
        <w:adjustRightInd w:val="0"/>
        <w:snapToGrid w:val="0"/>
        <w:spacing w:line="360" w:lineRule="auto"/>
        <w:ind w:firstLineChars="200" w:firstLine="480"/>
        <w:rPr>
          <w:rFonts w:ascii="仿宋_GB2312" w:eastAsia="仿宋_GB2312" w:hAnsi="Times New Roman"/>
          <w:sz w:val="24"/>
          <w:szCs w:val="28"/>
        </w:rPr>
      </w:pPr>
      <w:r>
        <w:rPr>
          <w:rFonts w:ascii="仿宋_GB2312" w:eastAsia="仿宋_GB2312" w:hAnsi="Times New Roman" w:hint="eastAsia"/>
          <w:sz w:val="24"/>
          <w:szCs w:val="28"/>
        </w:rPr>
        <w:t>4</w:t>
      </w:r>
      <w:r w:rsidRPr="00811EBC">
        <w:rPr>
          <w:rFonts w:ascii="仿宋_GB2312" w:eastAsia="仿宋_GB2312" w:hAnsi="Times New Roman" w:hint="eastAsia"/>
          <w:sz w:val="24"/>
          <w:szCs w:val="28"/>
        </w:rPr>
        <w:t>.2.</w:t>
      </w:r>
      <w:r w:rsidR="004648C5">
        <w:rPr>
          <w:rFonts w:ascii="仿宋_GB2312" w:eastAsia="仿宋_GB2312" w:hAnsi="Times New Roman"/>
          <w:sz w:val="24"/>
          <w:szCs w:val="28"/>
        </w:rPr>
        <w:t>5</w:t>
      </w:r>
      <w:r w:rsidRPr="00811EBC">
        <w:rPr>
          <w:rFonts w:ascii="仿宋_GB2312" w:eastAsia="仿宋_GB2312" w:hAnsi="Times New Roman" w:hint="eastAsia"/>
          <w:sz w:val="24"/>
          <w:szCs w:val="28"/>
        </w:rPr>
        <w:t>为互联互通测评申请机构提供申报技术支持及相关测评政策咨询服务。</w:t>
      </w:r>
    </w:p>
    <w:p w14:paraId="5F60B66C" w14:textId="77777777" w:rsidR="00811EBC" w:rsidRPr="00811EBC" w:rsidRDefault="00811EBC" w:rsidP="005F5544">
      <w:pPr>
        <w:adjustRightInd w:val="0"/>
        <w:snapToGrid w:val="0"/>
        <w:spacing w:line="360" w:lineRule="auto"/>
        <w:ind w:firstLineChars="200" w:firstLine="480"/>
        <w:rPr>
          <w:rFonts w:ascii="仿宋_GB2312" w:eastAsia="仿宋_GB2312" w:hAnsi="Times New Roman"/>
          <w:sz w:val="24"/>
          <w:szCs w:val="28"/>
        </w:rPr>
      </w:pPr>
      <w:r>
        <w:rPr>
          <w:rFonts w:ascii="仿宋_GB2312" w:eastAsia="仿宋_GB2312" w:hAnsi="Times New Roman" w:hint="eastAsia"/>
          <w:sz w:val="24"/>
          <w:szCs w:val="28"/>
        </w:rPr>
        <w:t>4</w:t>
      </w:r>
      <w:r w:rsidRPr="00811EBC">
        <w:rPr>
          <w:rFonts w:ascii="仿宋_GB2312" w:eastAsia="仿宋_GB2312" w:hAnsi="Times New Roman" w:hint="eastAsia"/>
          <w:sz w:val="24"/>
          <w:szCs w:val="28"/>
        </w:rPr>
        <w:t>.2.</w:t>
      </w:r>
      <w:r w:rsidR="004648C5">
        <w:rPr>
          <w:rFonts w:ascii="仿宋_GB2312" w:eastAsia="仿宋_GB2312" w:hAnsi="Times New Roman"/>
          <w:sz w:val="24"/>
          <w:szCs w:val="28"/>
        </w:rPr>
        <w:t>6</w:t>
      </w:r>
      <w:r w:rsidRPr="00811EBC">
        <w:rPr>
          <w:rFonts w:ascii="仿宋_GB2312" w:eastAsia="仿宋_GB2312" w:hAnsi="Times New Roman" w:hint="eastAsia"/>
          <w:sz w:val="24"/>
          <w:szCs w:val="28"/>
        </w:rPr>
        <w:t>为互联互通测评申请机构提供测评流程及现场查验方案解读咨询服务。</w:t>
      </w:r>
    </w:p>
    <w:p w14:paraId="1C432A73" w14:textId="47E042B0" w:rsidR="00811EBC" w:rsidRDefault="00811EBC" w:rsidP="005F5544">
      <w:pPr>
        <w:adjustRightInd w:val="0"/>
        <w:snapToGrid w:val="0"/>
        <w:spacing w:line="360" w:lineRule="auto"/>
        <w:ind w:firstLineChars="200" w:firstLine="480"/>
        <w:rPr>
          <w:rFonts w:ascii="仿宋_GB2312" w:eastAsia="仿宋_GB2312" w:hAnsi="Times New Roman"/>
          <w:sz w:val="24"/>
          <w:szCs w:val="28"/>
        </w:rPr>
      </w:pPr>
      <w:r>
        <w:rPr>
          <w:rFonts w:ascii="仿宋_GB2312" w:eastAsia="仿宋_GB2312" w:hAnsi="Times New Roman" w:hint="eastAsia"/>
          <w:sz w:val="24"/>
          <w:szCs w:val="28"/>
        </w:rPr>
        <w:t>4</w:t>
      </w:r>
      <w:r w:rsidRPr="00811EBC">
        <w:rPr>
          <w:rFonts w:ascii="仿宋_GB2312" w:eastAsia="仿宋_GB2312" w:hAnsi="Times New Roman" w:hint="eastAsia"/>
          <w:sz w:val="24"/>
          <w:szCs w:val="28"/>
        </w:rPr>
        <w:t>.2.</w:t>
      </w:r>
      <w:r w:rsidR="004648C5">
        <w:rPr>
          <w:rFonts w:ascii="仿宋_GB2312" w:eastAsia="仿宋_GB2312" w:hAnsi="Times New Roman"/>
          <w:sz w:val="24"/>
          <w:szCs w:val="28"/>
        </w:rPr>
        <w:t>7</w:t>
      </w:r>
      <w:r w:rsidRPr="00811EBC">
        <w:rPr>
          <w:rFonts w:ascii="仿宋_GB2312" w:eastAsia="仿宋_GB2312" w:hAnsi="Times New Roman" w:hint="eastAsia"/>
          <w:sz w:val="24"/>
          <w:szCs w:val="28"/>
        </w:rPr>
        <w:t>为湖北省互联互通测评申请机构</w:t>
      </w:r>
      <w:proofErr w:type="gramStart"/>
      <w:r w:rsidRPr="00811EBC">
        <w:rPr>
          <w:rFonts w:ascii="仿宋_GB2312" w:eastAsia="仿宋_GB2312" w:hAnsi="Times New Roman" w:hint="eastAsia"/>
          <w:sz w:val="24"/>
          <w:szCs w:val="28"/>
        </w:rPr>
        <w:t>提供文审材料</w:t>
      </w:r>
      <w:proofErr w:type="gramEnd"/>
      <w:r w:rsidR="007A10AF">
        <w:rPr>
          <w:rFonts w:ascii="仿宋_GB2312" w:eastAsia="仿宋_GB2312" w:hAnsi="Times New Roman" w:hint="eastAsia"/>
          <w:sz w:val="24"/>
          <w:szCs w:val="28"/>
        </w:rPr>
        <w:t>技术咨询</w:t>
      </w:r>
      <w:r w:rsidRPr="00811EBC">
        <w:rPr>
          <w:rFonts w:ascii="仿宋_GB2312" w:eastAsia="仿宋_GB2312" w:hAnsi="Times New Roman" w:hint="eastAsia"/>
          <w:sz w:val="24"/>
          <w:szCs w:val="28"/>
        </w:rPr>
        <w:t>服务。</w:t>
      </w:r>
    </w:p>
    <w:p w14:paraId="57C02FC1" w14:textId="77777777" w:rsidR="00357E56" w:rsidRDefault="00357E56" w:rsidP="005F5544">
      <w:pPr>
        <w:adjustRightInd w:val="0"/>
        <w:snapToGrid w:val="0"/>
        <w:spacing w:line="360" w:lineRule="auto"/>
        <w:ind w:firstLineChars="200" w:firstLine="480"/>
        <w:rPr>
          <w:rFonts w:ascii="仿宋_GB2312" w:eastAsia="仿宋_GB2312" w:hAnsi="Times New Roman"/>
          <w:sz w:val="24"/>
          <w:szCs w:val="28"/>
        </w:rPr>
      </w:pPr>
      <w:r w:rsidRPr="00853FAB">
        <w:rPr>
          <w:rFonts w:ascii="仿宋_GB2312" w:eastAsia="仿宋_GB2312" w:hAnsi="Times New Roman" w:hint="eastAsia"/>
          <w:sz w:val="24"/>
          <w:szCs w:val="28"/>
        </w:rPr>
        <w:t>4.2.</w:t>
      </w:r>
      <w:r w:rsidR="004648C5">
        <w:rPr>
          <w:rFonts w:ascii="仿宋_GB2312" w:eastAsia="仿宋_GB2312" w:hAnsi="Times New Roman"/>
          <w:sz w:val="24"/>
          <w:szCs w:val="28"/>
        </w:rPr>
        <w:t>8</w:t>
      </w:r>
      <w:r w:rsidRPr="00853FAB">
        <w:rPr>
          <w:rFonts w:ascii="仿宋_GB2312" w:eastAsia="仿宋_GB2312" w:hAnsi="Times New Roman" w:hint="eastAsia"/>
          <w:sz w:val="24"/>
          <w:szCs w:val="28"/>
        </w:rPr>
        <w:t>为湖北省互联互通测评申请机构提供定量测试</w:t>
      </w:r>
      <w:r w:rsidR="008E075A">
        <w:rPr>
          <w:rFonts w:ascii="仿宋_GB2312" w:eastAsia="仿宋_GB2312" w:hAnsi="Times New Roman" w:hint="eastAsia"/>
          <w:sz w:val="24"/>
          <w:szCs w:val="28"/>
        </w:rPr>
        <w:t>技术</w:t>
      </w:r>
      <w:r w:rsidR="004648C5">
        <w:rPr>
          <w:rFonts w:ascii="仿宋_GB2312" w:eastAsia="仿宋_GB2312" w:hAnsi="Times New Roman" w:hint="eastAsia"/>
          <w:sz w:val="24"/>
          <w:szCs w:val="28"/>
        </w:rPr>
        <w:t>咨询</w:t>
      </w:r>
      <w:r w:rsidRPr="00853FAB">
        <w:rPr>
          <w:rFonts w:ascii="仿宋_GB2312" w:eastAsia="仿宋_GB2312" w:hAnsi="Times New Roman" w:hint="eastAsia"/>
          <w:sz w:val="24"/>
          <w:szCs w:val="28"/>
        </w:rPr>
        <w:t>服务。</w:t>
      </w:r>
    </w:p>
    <w:p w14:paraId="02F4DEE0" w14:textId="77777777" w:rsidR="008E075A" w:rsidRDefault="008E075A" w:rsidP="005F5544">
      <w:pPr>
        <w:adjustRightInd w:val="0"/>
        <w:snapToGrid w:val="0"/>
        <w:spacing w:line="360" w:lineRule="auto"/>
        <w:ind w:firstLineChars="200" w:firstLine="480"/>
        <w:rPr>
          <w:rFonts w:ascii="仿宋_GB2312" w:eastAsia="仿宋_GB2312" w:hAnsi="Times New Roman"/>
          <w:sz w:val="24"/>
          <w:szCs w:val="28"/>
        </w:rPr>
      </w:pPr>
      <w:r>
        <w:rPr>
          <w:rFonts w:ascii="仿宋_GB2312" w:eastAsia="仿宋_GB2312" w:hAnsi="Times New Roman"/>
          <w:sz w:val="24"/>
          <w:szCs w:val="28"/>
        </w:rPr>
        <w:t>4.2.9</w:t>
      </w:r>
      <w:r w:rsidRPr="008E075A">
        <w:rPr>
          <w:rFonts w:ascii="仿宋_GB2312" w:eastAsia="仿宋_GB2312" w:hAnsi="Times New Roman" w:hint="eastAsia"/>
          <w:sz w:val="24"/>
          <w:szCs w:val="28"/>
        </w:rPr>
        <w:t>为湖北省互联互通测评申请机构提供</w:t>
      </w:r>
      <w:r>
        <w:rPr>
          <w:rFonts w:ascii="仿宋_GB2312" w:eastAsia="仿宋_GB2312" w:hAnsi="Times New Roman" w:hint="eastAsia"/>
          <w:sz w:val="24"/>
          <w:szCs w:val="28"/>
        </w:rPr>
        <w:t>现场查验</w:t>
      </w:r>
      <w:r>
        <w:rPr>
          <w:rFonts w:ascii="仿宋_GB2312" w:eastAsia="仿宋_GB2312" w:hAnsi="Times New Roman"/>
          <w:sz w:val="24"/>
          <w:szCs w:val="28"/>
        </w:rPr>
        <w:t>技术</w:t>
      </w:r>
      <w:r w:rsidRPr="008E075A">
        <w:rPr>
          <w:rFonts w:ascii="仿宋_GB2312" w:eastAsia="仿宋_GB2312" w:hAnsi="Times New Roman" w:hint="eastAsia"/>
          <w:sz w:val="24"/>
          <w:szCs w:val="28"/>
        </w:rPr>
        <w:t>咨询服务</w:t>
      </w:r>
      <w:r>
        <w:rPr>
          <w:rFonts w:ascii="仿宋_GB2312" w:eastAsia="仿宋_GB2312" w:hAnsi="Times New Roman" w:hint="eastAsia"/>
          <w:sz w:val="24"/>
          <w:szCs w:val="28"/>
        </w:rPr>
        <w:t>。</w:t>
      </w:r>
    </w:p>
    <w:p w14:paraId="6CB3C781" w14:textId="64B51EA4" w:rsidR="00BC2CB8" w:rsidRPr="00BC2CB8" w:rsidRDefault="005C3877" w:rsidP="005F5544">
      <w:pPr>
        <w:adjustRightInd w:val="0"/>
        <w:snapToGrid w:val="0"/>
        <w:spacing w:line="360" w:lineRule="auto"/>
        <w:ind w:firstLineChars="200" w:firstLine="480"/>
        <w:rPr>
          <w:rFonts w:ascii="仿宋_GB2312" w:eastAsia="仿宋_GB2312" w:hAnsi="Times New Roman"/>
          <w:sz w:val="24"/>
          <w:szCs w:val="28"/>
        </w:rPr>
      </w:pPr>
      <w:r>
        <w:rPr>
          <w:rFonts w:ascii="仿宋_GB2312" w:eastAsia="仿宋_GB2312" w:hAnsi="Times New Roman"/>
          <w:sz w:val="24"/>
          <w:szCs w:val="28"/>
        </w:rPr>
        <w:t>4</w:t>
      </w:r>
      <w:r w:rsidR="00BC2CB8" w:rsidRPr="00BC2CB8">
        <w:rPr>
          <w:rFonts w:ascii="仿宋_GB2312" w:eastAsia="仿宋_GB2312" w:hAnsi="Times New Roman" w:hint="eastAsia"/>
          <w:sz w:val="24"/>
          <w:szCs w:val="28"/>
        </w:rPr>
        <w:t>.2.</w:t>
      </w:r>
      <w:r>
        <w:rPr>
          <w:rFonts w:ascii="仿宋_GB2312" w:eastAsia="仿宋_GB2312" w:hAnsi="Times New Roman"/>
          <w:sz w:val="24"/>
          <w:szCs w:val="28"/>
        </w:rPr>
        <w:t>10</w:t>
      </w:r>
      <w:r w:rsidR="00BC2CB8" w:rsidRPr="00BC2CB8">
        <w:rPr>
          <w:rFonts w:ascii="仿宋_GB2312" w:eastAsia="仿宋_GB2312" w:hAnsi="Times New Roman" w:hint="eastAsia"/>
          <w:sz w:val="24"/>
          <w:szCs w:val="28"/>
        </w:rPr>
        <w:t>协助湖北省卫生健康委针对当前年度</w:t>
      </w:r>
      <w:r w:rsidR="00BC2CB8">
        <w:rPr>
          <w:rFonts w:ascii="仿宋_GB2312" w:eastAsia="仿宋_GB2312" w:hAnsi="Times New Roman" w:hint="eastAsia"/>
          <w:sz w:val="24"/>
          <w:szCs w:val="28"/>
        </w:rPr>
        <w:t>互联互通测评</w:t>
      </w:r>
      <w:r w:rsidR="00BC2CB8" w:rsidRPr="00BC2CB8">
        <w:rPr>
          <w:rFonts w:ascii="仿宋_GB2312" w:eastAsia="仿宋_GB2312" w:hAnsi="Times New Roman" w:hint="eastAsia"/>
          <w:sz w:val="24"/>
          <w:szCs w:val="28"/>
        </w:rPr>
        <w:t>情况进行年度总结分析，产出分析报告。</w:t>
      </w:r>
    </w:p>
    <w:p w14:paraId="47F9943A" w14:textId="272CF0D3" w:rsidR="00BC2CB8" w:rsidRPr="00BC2CB8" w:rsidRDefault="005C3877" w:rsidP="005F5544">
      <w:pPr>
        <w:adjustRightInd w:val="0"/>
        <w:snapToGrid w:val="0"/>
        <w:spacing w:line="360" w:lineRule="auto"/>
        <w:ind w:firstLineChars="200" w:firstLine="480"/>
        <w:rPr>
          <w:rFonts w:ascii="仿宋_GB2312" w:eastAsia="仿宋_GB2312" w:hAnsi="Times New Roman"/>
          <w:sz w:val="24"/>
          <w:szCs w:val="28"/>
        </w:rPr>
      </w:pPr>
      <w:r>
        <w:rPr>
          <w:rFonts w:ascii="仿宋_GB2312" w:eastAsia="仿宋_GB2312" w:hAnsi="Times New Roman"/>
          <w:sz w:val="24"/>
          <w:szCs w:val="28"/>
        </w:rPr>
        <w:t>4</w:t>
      </w:r>
      <w:r w:rsidR="00BC2CB8" w:rsidRPr="00BC2CB8">
        <w:rPr>
          <w:rFonts w:ascii="仿宋_GB2312" w:eastAsia="仿宋_GB2312" w:hAnsi="Times New Roman" w:hint="eastAsia"/>
          <w:sz w:val="24"/>
          <w:szCs w:val="28"/>
        </w:rPr>
        <w:t>.2.</w:t>
      </w:r>
      <w:r>
        <w:rPr>
          <w:rFonts w:ascii="仿宋_GB2312" w:eastAsia="仿宋_GB2312" w:hAnsi="Times New Roman"/>
          <w:sz w:val="24"/>
          <w:szCs w:val="28"/>
        </w:rPr>
        <w:t>11</w:t>
      </w:r>
      <w:r w:rsidR="00C93494" w:rsidRPr="00C93494">
        <w:rPr>
          <w:rFonts w:ascii="仿宋_GB2312" w:eastAsia="仿宋_GB2312" w:hAnsi="Times New Roman" w:hint="eastAsia"/>
          <w:sz w:val="24"/>
          <w:szCs w:val="28"/>
        </w:rPr>
        <w:t>做好湖北省测评统计管理系统互联互通测评统计模块运维及需求升级工作。</w:t>
      </w:r>
    </w:p>
    <w:p w14:paraId="2A90C969" w14:textId="110D279D" w:rsidR="00BC2CB8" w:rsidRPr="00BC2CB8" w:rsidRDefault="005C3877" w:rsidP="005F5544">
      <w:pPr>
        <w:adjustRightInd w:val="0"/>
        <w:snapToGrid w:val="0"/>
        <w:spacing w:line="360" w:lineRule="auto"/>
        <w:ind w:firstLineChars="200" w:firstLine="480"/>
        <w:rPr>
          <w:rFonts w:ascii="仿宋_GB2312" w:eastAsia="仿宋_GB2312" w:hAnsi="Times New Roman"/>
          <w:sz w:val="24"/>
          <w:szCs w:val="28"/>
        </w:rPr>
      </w:pPr>
      <w:r>
        <w:rPr>
          <w:rFonts w:ascii="仿宋_GB2312" w:eastAsia="仿宋_GB2312" w:hAnsi="Times New Roman"/>
          <w:sz w:val="24"/>
          <w:szCs w:val="28"/>
        </w:rPr>
        <w:t>4</w:t>
      </w:r>
      <w:r w:rsidR="00BC2CB8" w:rsidRPr="00BC2CB8">
        <w:rPr>
          <w:rFonts w:ascii="仿宋_GB2312" w:eastAsia="仿宋_GB2312" w:hAnsi="Times New Roman" w:hint="eastAsia"/>
          <w:sz w:val="24"/>
          <w:szCs w:val="28"/>
        </w:rPr>
        <w:t>.2.</w:t>
      </w:r>
      <w:r>
        <w:rPr>
          <w:rFonts w:ascii="仿宋_GB2312" w:eastAsia="仿宋_GB2312" w:hAnsi="Times New Roman"/>
          <w:sz w:val="24"/>
          <w:szCs w:val="28"/>
        </w:rPr>
        <w:t>12</w:t>
      </w:r>
      <w:r w:rsidR="00BC2CB8" w:rsidRPr="00BC2CB8">
        <w:rPr>
          <w:rFonts w:ascii="仿宋_GB2312" w:eastAsia="仿宋_GB2312" w:hAnsi="Times New Roman" w:hint="eastAsia"/>
          <w:sz w:val="24"/>
          <w:szCs w:val="28"/>
        </w:rPr>
        <w:t>协助湖北省卫生健康委对基于互联互通测评的省内</w:t>
      </w:r>
      <w:r w:rsidR="003B21F4">
        <w:rPr>
          <w:rFonts w:ascii="仿宋_GB2312" w:eastAsia="仿宋_GB2312" w:hAnsi="Times New Roman" w:hint="eastAsia"/>
          <w:sz w:val="24"/>
          <w:szCs w:val="28"/>
        </w:rPr>
        <w:t>各机构</w:t>
      </w:r>
      <w:r w:rsidR="00BC2CB8" w:rsidRPr="00BC2CB8">
        <w:rPr>
          <w:rFonts w:ascii="仿宋_GB2312" w:eastAsia="仿宋_GB2312" w:hAnsi="Times New Roman" w:hint="eastAsia"/>
          <w:sz w:val="24"/>
          <w:szCs w:val="28"/>
        </w:rPr>
        <w:t>信息化管理工作提供全流程技术咨询服务，进行多维度情况汇总，协助其进行决策分析及工作推进。</w:t>
      </w:r>
    </w:p>
    <w:p w14:paraId="0716F019" w14:textId="77777777" w:rsidR="008B0CB7" w:rsidRPr="00756E55" w:rsidRDefault="008B0CB7" w:rsidP="005F5544">
      <w:pPr>
        <w:adjustRightInd w:val="0"/>
        <w:snapToGrid w:val="0"/>
        <w:spacing w:line="360" w:lineRule="auto"/>
        <w:ind w:firstLineChars="200" w:firstLine="480"/>
        <w:rPr>
          <w:rFonts w:ascii="仿宋_GB2312" w:eastAsia="仿宋_GB2312" w:hAnsi="Times New Roman"/>
          <w:bCs/>
          <w:color w:val="000000" w:themeColor="text1"/>
          <w:sz w:val="24"/>
          <w:szCs w:val="28"/>
        </w:rPr>
      </w:pPr>
      <w:r w:rsidRPr="00756E55">
        <w:rPr>
          <w:rFonts w:ascii="仿宋_GB2312" w:eastAsia="仿宋_GB2312" w:hAnsi="Times New Roman" w:hint="eastAsia"/>
          <w:bCs/>
          <w:color w:val="000000" w:themeColor="text1"/>
          <w:sz w:val="24"/>
          <w:szCs w:val="28"/>
        </w:rPr>
        <w:t>4.</w:t>
      </w:r>
      <w:r w:rsidR="00756E55">
        <w:rPr>
          <w:rFonts w:ascii="仿宋_GB2312" w:eastAsia="仿宋_GB2312" w:hAnsi="Times New Roman" w:hint="eastAsia"/>
          <w:bCs/>
          <w:color w:val="000000" w:themeColor="text1"/>
          <w:sz w:val="24"/>
          <w:szCs w:val="28"/>
        </w:rPr>
        <w:t>3</w:t>
      </w:r>
      <w:r w:rsidRPr="00756E55">
        <w:rPr>
          <w:rFonts w:ascii="仿宋_GB2312" w:eastAsia="仿宋_GB2312" w:hAnsi="Times New Roman" w:hint="eastAsia"/>
          <w:bCs/>
          <w:color w:val="000000" w:themeColor="text1"/>
          <w:sz w:val="24"/>
          <w:szCs w:val="28"/>
        </w:rPr>
        <w:t>商务要求</w:t>
      </w:r>
    </w:p>
    <w:p w14:paraId="1605B5D2" w14:textId="77777777" w:rsidR="00B05BE0" w:rsidRPr="00756E55" w:rsidRDefault="00811EBC" w:rsidP="005F5544">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4</w:t>
      </w:r>
      <w:r w:rsidR="00D95FB7" w:rsidRPr="00756E55">
        <w:rPr>
          <w:rFonts w:ascii="仿宋_GB2312" w:eastAsia="仿宋_GB2312" w:hAnsi="Times New Roman" w:hint="eastAsia"/>
          <w:color w:val="000000" w:themeColor="text1"/>
          <w:sz w:val="24"/>
          <w:szCs w:val="28"/>
        </w:rPr>
        <w:t>.</w:t>
      </w:r>
      <w:r w:rsidR="00756E55">
        <w:rPr>
          <w:rFonts w:ascii="仿宋_GB2312" w:eastAsia="仿宋_GB2312" w:hAnsi="Times New Roman" w:hint="eastAsia"/>
          <w:color w:val="000000" w:themeColor="text1"/>
          <w:sz w:val="24"/>
          <w:szCs w:val="28"/>
        </w:rPr>
        <w:t>3</w:t>
      </w:r>
      <w:r w:rsidR="00D95FB7" w:rsidRPr="00756E55">
        <w:rPr>
          <w:rFonts w:ascii="仿宋_GB2312" w:eastAsia="仿宋_GB2312" w:hAnsi="Times New Roman" w:hint="eastAsia"/>
          <w:color w:val="000000" w:themeColor="text1"/>
          <w:sz w:val="24"/>
          <w:szCs w:val="28"/>
        </w:rPr>
        <w:t>.1</w:t>
      </w:r>
      <w:r w:rsidR="00B05BE0" w:rsidRPr="00756E55">
        <w:rPr>
          <w:rFonts w:ascii="仿宋_GB2312" w:eastAsia="仿宋_GB2312" w:hAnsi="Times New Roman" w:hint="eastAsia"/>
          <w:color w:val="000000" w:themeColor="text1"/>
          <w:sz w:val="24"/>
          <w:szCs w:val="28"/>
        </w:rPr>
        <w:t>投标要求</w:t>
      </w:r>
    </w:p>
    <w:p w14:paraId="741CEF60" w14:textId="77777777" w:rsidR="00B05BE0" w:rsidRPr="00F9004E" w:rsidRDefault="00FE60BA" w:rsidP="005F5544">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lastRenderedPageBreak/>
        <w:t>4.</w:t>
      </w:r>
      <w:r w:rsidR="00756E55">
        <w:rPr>
          <w:rFonts w:ascii="仿宋_GB2312" w:eastAsia="仿宋_GB2312" w:hAnsi="Times New Roman" w:hint="eastAsia"/>
          <w:color w:val="000000" w:themeColor="text1"/>
          <w:sz w:val="24"/>
          <w:szCs w:val="28"/>
        </w:rPr>
        <w:t>3</w:t>
      </w:r>
      <w:r>
        <w:rPr>
          <w:rFonts w:ascii="仿宋_GB2312" w:eastAsia="仿宋_GB2312" w:hAnsi="Times New Roman" w:hint="eastAsia"/>
          <w:color w:val="000000" w:themeColor="text1"/>
          <w:sz w:val="24"/>
          <w:szCs w:val="28"/>
        </w:rPr>
        <w:t>.1.1</w:t>
      </w:r>
      <w:r w:rsidR="00B05BE0" w:rsidRPr="00F9004E">
        <w:rPr>
          <w:rFonts w:ascii="仿宋_GB2312" w:eastAsia="仿宋_GB2312" w:hAnsi="Times New Roman" w:hint="eastAsia"/>
          <w:color w:val="000000" w:themeColor="text1"/>
          <w:sz w:val="24"/>
          <w:szCs w:val="28"/>
        </w:rPr>
        <w:t>投标人应仔细阅读招标文件的所有内容，按招标文件的要求编制投标文件，并保证所提供全部资料的真实性，以使其投标对招标文件做出实质性响应。</w:t>
      </w:r>
    </w:p>
    <w:p w14:paraId="15182C61" w14:textId="1685FC5A" w:rsidR="00D95FB7" w:rsidRPr="00F9004E" w:rsidRDefault="00FE60BA" w:rsidP="005F5544">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4.</w:t>
      </w:r>
      <w:r w:rsidR="00756E55">
        <w:rPr>
          <w:rFonts w:ascii="仿宋_GB2312" w:eastAsia="仿宋_GB2312" w:hAnsi="Times New Roman" w:hint="eastAsia"/>
          <w:color w:val="000000" w:themeColor="text1"/>
          <w:sz w:val="24"/>
          <w:szCs w:val="28"/>
        </w:rPr>
        <w:t>3</w:t>
      </w:r>
      <w:r>
        <w:rPr>
          <w:rFonts w:ascii="仿宋_GB2312" w:eastAsia="仿宋_GB2312" w:hAnsi="Times New Roman" w:hint="eastAsia"/>
          <w:color w:val="000000" w:themeColor="text1"/>
          <w:sz w:val="24"/>
          <w:szCs w:val="28"/>
        </w:rPr>
        <w:t>.1.2</w:t>
      </w:r>
      <w:r w:rsidR="00D95FB7" w:rsidRPr="00F9004E">
        <w:rPr>
          <w:rFonts w:ascii="仿宋_GB2312" w:eastAsia="仿宋_GB2312" w:hAnsi="Times New Roman" w:hint="eastAsia"/>
          <w:color w:val="000000" w:themeColor="text1"/>
          <w:sz w:val="24"/>
          <w:szCs w:val="28"/>
        </w:rPr>
        <w:t>投标人</w:t>
      </w:r>
      <w:proofErr w:type="gramStart"/>
      <w:r w:rsidR="00D95FB7" w:rsidRPr="00F9004E">
        <w:rPr>
          <w:rFonts w:ascii="仿宋_GB2312" w:eastAsia="仿宋_GB2312" w:hAnsi="Times New Roman" w:hint="eastAsia"/>
          <w:color w:val="000000" w:themeColor="text1"/>
          <w:sz w:val="24"/>
          <w:szCs w:val="28"/>
        </w:rPr>
        <w:t>应承担本项目</w:t>
      </w:r>
      <w:proofErr w:type="gramEnd"/>
      <w:r w:rsidR="00D95FB7" w:rsidRPr="00F9004E">
        <w:rPr>
          <w:rFonts w:ascii="仿宋_GB2312" w:eastAsia="仿宋_GB2312" w:hAnsi="Times New Roman" w:hint="eastAsia"/>
          <w:color w:val="000000" w:themeColor="text1"/>
          <w:sz w:val="24"/>
          <w:szCs w:val="28"/>
        </w:rPr>
        <w:t>保密义务，未经采购人许可不得将因本次项目获得的信息向第三方外传。</w:t>
      </w:r>
    </w:p>
    <w:p w14:paraId="5B6B2FB9" w14:textId="77777777" w:rsidR="00D95FB7" w:rsidRPr="00F9004E" w:rsidRDefault="00FE60BA" w:rsidP="005F5544">
      <w:pPr>
        <w:adjustRightInd w:val="0"/>
        <w:snapToGrid w:val="0"/>
        <w:spacing w:line="360" w:lineRule="auto"/>
        <w:ind w:firstLineChars="200" w:firstLine="480"/>
        <w:rPr>
          <w:rFonts w:ascii="仿宋_GB2312" w:eastAsia="仿宋_GB2312" w:hAnsi="Times New Roman"/>
          <w:color w:val="000000" w:themeColor="text1"/>
          <w:sz w:val="24"/>
          <w:szCs w:val="28"/>
        </w:rPr>
      </w:pPr>
      <w:r>
        <w:rPr>
          <w:rFonts w:ascii="仿宋_GB2312" w:eastAsia="仿宋_GB2312" w:hAnsi="Times New Roman" w:hint="eastAsia"/>
          <w:color w:val="000000" w:themeColor="text1"/>
          <w:sz w:val="24"/>
          <w:szCs w:val="28"/>
        </w:rPr>
        <w:t>4.</w:t>
      </w:r>
      <w:r w:rsidR="00756E55">
        <w:rPr>
          <w:rFonts w:ascii="仿宋_GB2312" w:eastAsia="仿宋_GB2312" w:hAnsi="Times New Roman" w:hint="eastAsia"/>
          <w:color w:val="000000" w:themeColor="text1"/>
          <w:sz w:val="24"/>
          <w:szCs w:val="28"/>
        </w:rPr>
        <w:t>3</w:t>
      </w:r>
      <w:r>
        <w:rPr>
          <w:rFonts w:ascii="仿宋_GB2312" w:eastAsia="仿宋_GB2312" w:hAnsi="Times New Roman" w:hint="eastAsia"/>
          <w:color w:val="000000" w:themeColor="text1"/>
          <w:sz w:val="24"/>
          <w:szCs w:val="28"/>
        </w:rPr>
        <w:t>.1.3</w:t>
      </w:r>
      <w:r w:rsidR="00D95FB7" w:rsidRPr="00F9004E">
        <w:rPr>
          <w:rFonts w:ascii="仿宋_GB2312" w:eastAsia="仿宋_GB2312" w:hAnsi="Times New Roman" w:hint="eastAsia"/>
          <w:color w:val="000000" w:themeColor="text1"/>
          <w:sz w:val="24"/>
          <w:szCs w:val="28"/>
        </w:rPr>
        <w:t>中标人不得以任何方式转包或分包本项目。</w:t>
      </w:r>
    </w:p>
    <w:p w14:paraId="3A12A5AC" w14:textId="77777777" w:rsidR="00284A20" w:rsidRPr="00756E55" w:rsidRDefault="00284A20" w:rsidP="005F5544">
      <w:pPr>
        <w:adjustRightInd w:val="0"/>
        <w:snapToGrid w:val="0"/>
        <w:spacing w:line="360" w:lineRule="auto"/>
        <w:ind w:firstLineChars="200" w:firstLine="480"/>
        <w:rPr>
          <w:rFonts w:ascii="仿宋_GB2312" w:eastAsia="仿宋_GB2312" w:hAnsi="Times New Roman"/>
          <w:color w:val="000000" w:themeColor="text1"/>
          <w:sz w:val="24"/>
          <w:szCs w:val="28"/>
        </w:rPr>
      </w:pPr>
      <w:r w:rsidRPr="00756E55">
        <w:rPr>
          <w:rFonts w:ascii="仿宋_GB2312" w:eastAsia="仿宋_GB2312" w:hAnsi="Times New Roman" w:hint="eastAsia"/>
          <w:color w:val="000000" w:themeColor="text1"/>
          <w:sz w:val="24"/>
          <w:szCs w:val="28"/>
        </w:rPr>
        <w:t>4.</w:t>
      </w:r>
      <w:r w:rsidR="00756E55">
        <w:rPr>
          <w:rFonts w:ascii="仿宋_GB2312" w:eastAsia="仿宋_GB2312" w:hAnsi="Times New Roman" w:hint="eastAsia"/>
          <w:color w:val="000000" w:themeColor="text1"/>
          <w:sz w:val="24"/>
          <w:szCs w:val="28"/>
        </w:rPr>
        <w:t>3.2</w:t>
      </w:r>
      <w:r w:rsidRPr="00756E55">
        <w:rPr>
          <w:rFonts w:ascii="仿宋_GB2312" w:eastAsia="仿宋_GB2312" w:hAnsi="Times New Roman" w:hint="eastAsia"/>
          <w:color w:val="000000" w:themeColor="text1"/>
          <w:sz w:val="24"/>
          <w:szCs w:val="28"/>
        </w:rPr>
        <w:t>报价要求</w:t>
      </w:r>
    </w:p>
    <w:p w14:paraId="786A8CAD" w14:textId="77777777" w:rsidR="00284A20" w:rsidRPr="00F9004E" w:rsidRDefault="00FE60BA" w:rsidP="005F5544">
      <w:pPr>
        <w:adjustRightInd w:val="0"/>
        <w:snapToGrid w:val="0"/>
        <w:spacing w:line="360" w:lineRule="auto"/>
        <w:ind w:firstLineChars="200" w:firstLine="480"/>
        <w:rPr>
          <w:rFonts w:ascii="仿宋_GB2312" w:eastAsia="仿宋_GB2312" w:hAnsi="Times New Roman"/>
          <w:color w:val="000000" w:themeColor="text1"/>
          <w:sz w:val="24"/>
          <w:szCs w:val="28"/>
        </w:rPr>
      </w:pPr>
      <w:r w:rsidRPr="00F9004E">
        <w:rPr>
          <w:rFonts w:ascii="仿宋_GB2312" w:eastAsia="仿宋_GB2312" w:hAnsi="Times New Roman" w:hint="eastAsia"/>
          <w:color w:val="000000" w:themeColor="text1"/>
          <w:sz w:val="24"/>
          <w:szCs w:val="28"/>
        </w:rPr>
        <w:t>4.</w:t>
      </w:r>
      <w:r w:rsidR="00756E55">
        <w:rPr>
          <w:rFonts w:ascii="仿宋_GB2312" w:eastAsia="仿宋_GB2312" w:hAnsi="Times New Roman" w:hint="eastAsia"/>
          <w:color w:val="000000" w:themeColor="text1"/>
          <w:sz w:val="24"/>
          <w:szCs w:val="28"/>
        </w:rPr>
        <w:t>3</w:t>
      </w:r>
      <w:r w:rsidR="00791A2B">
        <w:rPr>
          <w:rFonts w:ascii="仿宋_GB2312" w:eastAsia="仿宋_GB2312" w:hAnsi="Times New Roman" w:hint="eastAsia"/>
          <w:color w:val="000000" w:themeColor="text1"/>
          <w:sz w:val="24"/>
          <w:szCs w:val="28"/>
        </w:rPr>
        <w:t>.</w:t>
      </w:r>
      <w:r w:rsidR="00756E55">
        <w:rPr>
          <w:rFonts w:ascii="仿宋_GB2312" w:eastAsia="仿宋_GB2312" w:hAnsi="Times New Roman" w:hint="eastAsia"/>
          <w:color w:val="000000" w:themeColor="text1"/>
          <w:sz w:val="24"/>
          <w:szCs w:val="28"/>
        </w:rPr>
        <w:t>2.1</w:t>
      </w:r>
      <w:r w:rsidR="00284A20" w:rsidRPr="00F9004E">
        <w:rPr>
          <w:rFonts w:ascii="仿宋_GB2312" w:eastAsia="仿宋_GB2312" w:hAnsi="Times New Roman" w:hint="eastAsia"/>
          <w:color w:val="000000" w:themeColor="text1"/>
          <w:sz w:val="24"/>
          <w:szCs w:val="28"/>
        </w:rPr>
        <w:t>总报价须为人民币报价，包含：人工费、通讯费、交通费、</w:t>
      </w:r>
      <w:r w:rsidR="00B90305">
        <w:rPr>
          <w:rFonts w:ascii="仿宋_GB2312" w:eastAsia="仿宋_GB2312" w:hAnsi="Times New Roman" w:hint="eastAsia"/>
          <w:color w:val="000000" w:themeColor="text1"/>
          <w:sz w:val="24"/>
          <w:szCs w:val="28"/>
        </w:rPr>
        <w:t>住宿</w:t>
      </w:r>
      <w:r w:rsidR="00B90305">
        <w:rPr>
          <w:rFonts w:ascii="仿宋_GB2312" w:eastAsia="仿宋_GB2312" w:hAnsi="Times New Roman"/>
          <w:color w:val="000000" w:themeColor="text1"/>
          <w:sz w:val="24"/>
          <w:szCs w:val="28"/>
        </w:rPr>
        <w:t>费、</w:t>
      </w:r>
      <w:r w:rsidR="00284A20" w:rsidRPr="00F9004E">
        <w:rPr>
          <w:rFonts w:ascii="仿宋_GB2312" w:eastAsia="仿宋_GB2312" w:hAnsi="Times New Roman" w:hint="eastAsia"/>
          <w:color w:val="000000" w:themeColor="text1"/>
          <w:sz w:val="24"/>
          <w:szCs w:val="28"/>
        </w:rPr>
        <w:t>调研费、</w:t>
      </w:r>
      <w:r w:rsidR="0085042B">
        <w:rPr>
          <w:rFonts w:ascii="仿宋_GB2312" w:eastAsia="仿宋_GB2312" w:hAnsi="Times New Roman" w:hint="eastAsia"/>
          <w:color w:val="000000" w:themeColor="text1"/>
          <w:sz w:val="24"/>
          <w:szCs w:val="28"/>
        </w:rPr>
        <w:t>专家咨询、</w:t>
      </w:r>
      <w:r w:rsidR="00284A20" w:rsidRPr="00F9004E">
        <w:rPr>
          <w:rFonts w:ascii="仿宋_GB2312" w:eastAsia="仿宋_GB2312" w:hAnsi="Times New Roman" w:hint="eastAsia"/>
          <w:color w:val="000000" w:themeColor="text1"/>
          <w:sz w:val="24"/>
          <w:szCs w:val="28"/>
        </w:rPr>
        <w:t>印刷费等完成本项目的所有费用。因供应商自身原因造成漏报、少报皆由其自行承担责任，采购人不再补偿。</w:t>
      </w:r>
    </w:p>
    <w:p w14:paraId="2AA3B6D8" w14:textId="77777777" w:rsidR="00284A20" w:rsidRPr="00F9004E" w:rsidRDefault="00756E55" w:rsidP="005F5544">
      <w:pPr>
        <w:adjustRightInd w:val="0"/>
        <w:snapToGrid w:val="0"/>
        <w:spacing w:line="360" w:lineRule="auto"/>
        <w:ind w:firstLineChars="200" w:firstLine="480"/>
        <w:rPr>
          <w:rFonts w:ascii="仿宋_GB2312" w:eastAsia="仿宋_GB2312" w:hAnsi="Times New Roman"/>
          <w:color w:val="000000" w:themeColor="text1"/>
          <w:sz w:val="24"/>
          <w:szCs w:val="28"/>
        </w:rPr>
      </w:pPr>
      <w:r w:rsidRPr="00F9004E">
        <w:rPr>
          <w:rFonts w:ascii="仿宋_GB2312" w:eastAsia="仿宋_GB2312" w:hAnsi="Times New Roman" w:hint="eastAsia"/>
          <w:color w:val="000000" w:themeColor="text1"/>
          <w:sz w:val="24"/>
          <w:szCs w:val="28"/>
        </w:rPr>
        <w:t>4.</w:t>
      </w:r>
      <w:r>
        <w:rPr>
          <w:rFonts w:ascii="仿宋_GB2312" w:eastAsia="仿宋_GB2312" w:hAnsi="Times New Roman" w:hint="eastAsia"/>
          <w:color w:val="000000" w:themeColor="text1"/>
          <w:sz w:val="24"/>
          <w:szCs w:val="28"/>
        </w:rPr>
        <w:t>3.2.</w:t>
      </w:r>
      <w:r w:rsidR="0085042B">
        <w:rPr>
          <w:rFonts w:ascii="仿宋_GB2312" w:eastAsia="仿宋_GB2312" w:hAnsi="Times New Roman" w:hint="eastAsia"/>
          <w:color w:val="000000" w:themeColor="text1"/>
          <w:sz w:val="24"/>
          <w:szCs w:val="28"/>
        </w:rPr>
        <w:t>2</w:t>
      </w:r>
      <w:r w:rsidR="00284A20" w:rsidRPr="00F9004E">
        <w:rPr>
          <w:rFonts w:ascii="仿宋_GB2312" w:eastAsia="仿宋_GB2312" w:hAnsi="Times New Roman" w:hint="eastAsia"/>
          <w:color w:val="000000" w:themeColor="text1"/>
          <w:sz w:val="24"/>
          <w:szCs w:val="28"/>
        </w:rPr>
        <w:t>根据项目</w:t>
      </w:r>
      <w:r>
        <w:rPr>
          <w:rFonts w:ascii="仿宋_GB2312" w:eastAsia="仿宋_GB2312" w:hAnsi="Times New Roman" w:hint="eastAsia"/>
          <w:color w:val="000000" w:themeColor="text1"/>
          <w:sz w:val="24"/>
          <w:szCs w:val="28"/>
        </w:rPr>
        <w:t>实施</w:t>
      </w:r>
      <w:r w:rsidR="00284A20" w:rsidRPr="00F9004E">
        <w:rPr>
          <w:rFonts w:ascii="仿宋_GB2312" w:eastAsia="仿宋_GB2312" w:hAnsi="Times New Roman" w:hint="eastAsia"/>
          <w:color w:val="000000" w:themeColor="text1"/>
          <w:sz w:val="24"/>
          <w:szCs w:val="28"/>
        </w:rPr>
        <w:t>进度的变化，采购人可能会延长工期或调整进度计划，投标人应在投标总价中充分考虑这种工期风险，在实施过程中不得藉此要求增加任何费用。</w:t>
      </w:r>
    </w:p>
    <w:p w14:paraId="65AA48D2" w14:textId="77777777" w:rsidR="00A539FC" w:rsidRPr="00756E55" w:rsidRDefault="00A539FC" w:rsidP="005F5544">
      <w:pPr>
        <w:adjustRightInd w:val="0"/>
        <w:snapToGrid w:val="0"/>
        <w:spacing w:line="360" w:lineRule="auto"/>
        <w:ind w:firstLineChars="200" w:firstLine="480"/>
        <w:rPr>
          <w:rFonts w:ascii="仿宋_GB2312" w:eastAsia="仿宋_GB2312" w:hAnsi="Times New Roman"/>
          <w:color w:val="000000" w:themeColor="text1"/>
          <w:sz w:val="24"/>
          <w:szCs w:val="28"/>
        </w:rPr>
      </w:pPr>
      <w:r w:rsidRPr="00756E55">
        <w:rPr>
          <w:rFonts w:ascii="仿宋_GB2312" w:eastAsia="仿宋_GB2312" w:hAnsi="Times New Roman" w:hint="eastAsia"/>
          <w:color w:val="000000" w:themeColor="text1"/>
          <w:sz w:val="24"/>
          <w:szCs w:val="28"/>
        </w:rPr>
        <w:t>4.</w:t>
      </w:r>
      <w:r w:rsidR="00756E55">
        <w:rPr>
          <w:rFonts w:ascii="仿宋_GB2312" w:eastAsia="仿宋_GB2312" w:hAnsi="Times New Roman" w:hint="eastAsia"/>
          <w:color w:val="000000" w:themeColor="text1"/>
          <w:sz w:val="24"/>
          <w:szCs w:val="28"/>
        </w:rPr>
        <w:t>3.3</w:t>
      </w:r>
      <w:r w:rsidRPr="00756E55">
        <w:rPr>
          <w:rFonts w:ascii="仿宋_GB2312" w:eastAsia="仿宋_GB2312" w:hAnsi="Times New Roman" w:hint="eastAsia"/>
          <w:color w:val="000000" w:themeColor="text1"/>
          <w:sz w:val="24"/>
          <w:szCs w:val="28"/>
        </w:rPr>
        <w:t>知识产权</w:t>
      </w:r>
    </w:p>
    <w:p w14:paraId="50B87DA6" w14:textId="77777777" w:rsidR="00A539FC" w:rsidRPr="00F9004E" w:rsidRDefault="00756E55" w:rsidP="005F5544">
      <w:pPr>
        <w:adjustRightInd w:val="0"/>
        <w:snapToGrid w:val="0"/>
        <w:spacing w:line="360" w:lineRule="auto"/>
        <w:ind w:firstLineChars="200" w:firstLine="480"/>
        <w:rPr>
          <w:rFonts w:ascii="仿宋_GB2312" w:eastAsia="仿宋_GB2312" w:hAnsi="Times New Roman"/>
          <w:color w:val="000000" w:themeColor="text1"/>
          <w:sz w:val="24"/>
          <w:szCs w:val="28"/>
        </w:rPr>
      </w:pPr>
      <w:r w:rsidRPr="00756E55">
        <w:rPr>
          <w:rFonts w:ascii="仿宋_GB2312" w:eastAsia="仿宋_GB2312" w:hAnsi="Times New Roman" w:hint="eastAsia"/>
          <w:color w:val="000000" w:themeColor="text1"/>
          <w:sz w:val="24"/>
          <w:szCs w:val="28"/>
        </w:rPr>
        <w:t>4.</w:t>
      </w:r>
      <w:r>
        <w:rPr>
          <w:rFonts w:ascii="仿宋_GB2312" w:eastAsia="仿宋_GB2312" w:hAnsi="Times New Roman" w:hint="eastAsia"/>
          <w:color w:val="000000" w:themeColor="text1"/>
          <w:sz w:val="24"/>
          <w:szCs w:val="28"/>
        </w:rPr>
        <w:t>3.3</w:t>
      </w:r>
      <w:r w:rsidR="00FE60BA">
        <w:rPr>
          <w:rFonts w:ascii="仿宋_GB2312" w:eastAsia="仿宋_GB2312" w:hAnsi="Times New Roman" w:hint="eastAsia"/>
          <w:color w:val="000000" w:themeColor="text1"/>
          <w:sz w:val="24"/>
          <w:szCs w:val="28"/>
        </w:rPr>
        <w:t>.1</w:t>
      </w:r>
      <w:r w:rsidR="00A539FC" w:rsidRPr="00F9004E">
        <w:rPr>
          <w:rFonts w:ascii="仿宋_GB2312" w:eastAsia="仿宋_GB2312" w:hAnsi="Times New Roman" w:hint="eastAsia"/>
          <w:color w:val="000000" w:themeColor="text1"/>
          <w:sz w:val="24"/>
          <w:szCs w:val="28"/>
        </w:rPr>
        <w:t>中标人必须保证采购人在接受其所提供服务期的任何时候不受到知识产权或版权的纠纷，否则由此产生的任何责任完全由中标人承担。</w:t>
      </w:r>
    </w:p>
    <w:p w14:paraId="50B92F95" w14:textId="77777777" w:rsidR="005A05D8" w:rsidRPr="00F9004E" w:rsidRDefault="00756E55" w:rsidP="005F5544">
      <w:pPr>
        <w:adjustRightInd w:val="0"/>
        <w:snapToGrid w:val="0"/>
        <w:spacing w:line="360" w:lineRule="auto"/>
        <w:ind w:firstLineChars="200" w:firstLine="480"/>
        <w:rPr>
          <w:rFonts w:ascii="仿宋_GB2312" w:eastAsia="仿宋_GB2312" w:hAnsi="Times New Roman"/>
          <w:color w:val="000000" w:themeColor="text1"/>
          <w:sz w:val="24"/>
          <w:szCs w:val="28"/>
        </w:rPr>
      </w:pPr>
      <w:r w:rsidRPr="00756E55">
        <w:rPr>
          <w:rFonts w:ascii="仿宋_GB2312" w:eastAsia="仿宋_GB2312" w:hAnsi="Times New Roman" w:hint="eastAsia"/>
          <w:color w:val="000000" w:themeColor="text1"/>
          <w:sz w:val="24"/>
          <w:szCs w:val="28"/>
        </w:rPr>
        <w:t>4.</w:t>
      </w:r>
      <w:r>
        <w:rPr>
          <w:rFonts w:ascii="仿宋_GB2312" w:eastAsia="仿宋_GB2312" w:hAnsi="Times New Roman" w:hint="eastAsia"/>
          <w:color w:val="000000" w:themeColor="text1"/>
          <w:sz w:val="24"/>
          <w:szCs w:val="28"/>
        </w:rPr>
        <w:t>3.3</w:t>
      </w:r>
      <w:r w:rsidR="00FE60BA">
        <w:rPr>
          <w:rFonts w:ascii="仿宋_GB2312" w:eastAsia="仿宋_GB2312" w:hAnsi="Times New Roman" w:hint="eastAsia"/>
          <w:color w:val="000000" w:themeColor="text1"/>
          <w:sz w:val="24"/>
          <w:szCs w:val="28"/>
        </w:rPr>
        <w:t>.2</w:t>
      </w:r>
      <w:r w:rsidR="00A539FC" w:rsidRPr="00F9004E">
        <w:rPr>
          <w:rFonts w:ascii="仿宋_GB2312" w:eastAsia="仿宋_GB2312" w:hAnsi="Times New Roman" w:hint="eastAsia"/>
          <w:color w:val="000000" w:themeColor="text1"/>
          <w:sz w:val="24"/>
          <w:szCs w:val="28"/>
        </w:rPr>
        <w:t>采购人拥有针对本项目形成的所有文档全部知识产权，未经采购人许可，中标人不得擅自使用全部或部分内容。</w:t>
      </w:r>
    </w:p>
    <w:p w14:paraId="6B633EA5" w14:textId="77777777" w:rsidR="00D95FB7" w:rsidRPr="00756E55" w:rsidRDefault="00D95FB7" w:rsidP="005F5544">
      <w:pPr>
        <w:adjustRightInd w:val="0"/>
        <w:snapToGrid w:val="0"/>
        <w:spacing w:line="360" w:lineRule="auto"/>
        <w:ind w:firstLineChars="200" w:firstLine="480"/>
        <w:rPr>
          <w:rFonts w:ascii="仿宋_GB2312" w:eastAsia="仿宋_GB2312" w:hAnsi="Times New Roman"/>
          <w:color w:val="000000" w:themeColor="text1"/>
          <w:sz w:val="24"/>
          <w:szCs w:val="28"/>
        </w:rPr>
      </w:pPr>
      <w:r w:rsidRPr="00756E55">
        <w:rPr>
          <w:rFonts w:ascii="仿宋_GB2312" w:eastAsia="仿宋_GB2312" w:hAnsi="Times New Roman" w:hint="eastAsia"/>
          <w:color w:val="000000" w:themeColor="text1"/>
          <w:sz w:val="24"/>
          <w:szCs w:val="28"/>
        </w:rPr>
        <w:t>4</w:t>
      </w:r>
      <w:r w:rsidR="00791A2B" w:rsidRPr="00756E55">
        <w:rPr>
          <w:rFonts w:ascii="仿宋_GB2312" w:eastAsia="仿宋_GB2312" w:hAnsi="Times New Roman" w:hint="eastAsia"/>
          <w:color w:val="000000" w:themeColor="text1"/>
          <w:sz w:val="24"/>
          <w:szCs w:val="28"/>
        </w:rPr>
        <w:t>.</w:t>
      </w:r>
      <w:r w:rsidR="00756E55">
        <w:rPr>
          <w:rFonts w:ascii="仿宋_GB2312" w:eastAsia="仿宋_GB2312" w:hAnsi="Times New Roman" w:hint="eastAsia"/>
          <w:color w:val="000000" w:themeColor="text1"/>
          <w:sz w:val="24"/>
          <w:szCs w:val="28"/>
        </w:rPr>
        <w:t>3.4</w:t>
      </w:r>
      <w:r w:rsidRPr="00756E55">
        <w:rPr>
          <w:rFonts w:ascii="仿宋_GB2312" w:eastAsia="仿宋_GB2312" w:hAnsi="Times New Roman" w:hint="eastAsia"/>
          <w:color w:val="000000" w:themeColor="text1"/>
          <w:sz w:val="24"/>
          <w:szCs w:val="28"/>
        </w:rPr>
        <w:t>合同签订</w:t>
      </w:r>
    </w:p>
    <w:p w14:paraId="59671FC6" w14:textId="77777777" w:rsidR="00D95FB7" w:rsidRPr="00F9004E" w:rsidRDefault="00D95FB7" w:rsidP="005F5544">
      <w:pPr>
        <w:adjustRightInd w:val="0"/>
        <w:snapToGrid w:val="0"/>
        <w:spacing w:line="360" w:lineRule="auto"/>
        <w:ind w:firstLineChars="200" w:firstLine="480"/>
        <w:rPr>
          <w:rFonts w:ascii="仿宋_GB2312" w:eastAsia="仿宋_GB2312" w:hAnsi="Times New Roman"/>
          <w:color w:val="000000" w:themeColor="text1"/>
          <w:sz w:val="24"/>
          <w:szCs w:val="28"/>
        </w:rPr>
      </w:pPr>
      <w:r w:rsidRPr="00F9004E">
        <w:rPr>
          <w:rFonts w:ascii="仿宋_GB2312" w:eastAsia="仿宋_GB2312" w:hAnsi="Times New Roman" w:hint="eastAsia"/>
          <w:color w:val="000000" w:themeColor="text1"/>
          <w:sz w:val="24"/>
          <w:szCs w:val="28"/>
        </w:rPr>
        <w:t>中标人接到《中标通知书》后，持《中标通知书》与采购人签订合同，招标文件、中标人的投标文件均作为合同订立的基础。</w:t>
      </w:r>
    </w:p>
    <w:p w14:paraId="643AD50E" w14:textId="77777777" w:rsidR="00A539FC" w:rsidRPr="00756E55" w:rsidRDefault="00A539FC" w:rsidP="005F5544">
      <w:pPr>
        <w:adjustRightInd w:val="0"/>
        <w:snapToGrid w:val="0"/>
        <w:spacing w:line="360" w:lineRule="auto"/>
        <w:ind w:firstLineChars="200" w:firstLine="480"/>
        <w:rPr>
          <w:rFonts w:ascii="仿宋_GB2312" w:eastAsia="仿宋_GB2312" w:hAnsi="Times New Roman"/>
          <w:color w:val="000000" w:themeColor="text1"/>
          <w:sz w:val="24"/>
          <w:szCs w:val="28"/>
        </w:rPr>
      </w:pPr>
      <w:r w:rsidRPr="00756E55">
        <w:rPr>
          <w:rFonts w:ascii="仿宋_GB2312" w:eastAsia="仿宋_GB2312" w:hAnsi="Times New Roman" w:hint="eastAsia"/>
          <w:color w:val="000000" w:themeColor="text1"/>
          <w:sz w:val="24"/>
          <w:szCs w:val="28"/>
        </w:rPr>
        <w:t>4.</w:t>
      </w:r>
      <w:r w:rsidR="00756E55" w:rsidRPr="00756E55">
        <w:rPr>
          <w:rFonts w:ascii="仿宋_GB2312" w:eastAsia="仿宋_GB2312" w:hAnsi="Times New Roman" w:hint="eastAsia"/>
          <w:color w:val="000000" w:themeColor="text1"/>
          <w:sz w:val="24"/>
          <w:szCs w:val="28"/>
        </w:rPr>
        <w:t>3.5</w:t>
      </w:r>
      <w:r w:rsidRPr="00756E55">
        <w:rPr>
          <w:rFonts w:ascii="仿宋_GB2312" w:eastAsia="仿宋_GB2312" w:hAnsi="Times New Roman" w:hint="eastAsia"/>
          <w:color w:val="000000" w:themeColor="text1"/>
          <w:sz w:val="24"/>
          <w:szCs w:val="28"/>
        </w:rPr>
        <w:t>付款方式</w:t>
      </w:r>
    </w:p>
    <w:p w14:paraId="400C6A07" w14:textId="77777777" w:rsidR="00A539FC" w:rsidRPr="00F9004E" w:rsidRDefault="00756E55" w:rsidP="005F5544">
      <w:pPr>
        <w:adjustRightInd w:val="0"/>
        <w:snapToGrid w:val="0"/>
        <w:spacing w:line="360" w:lineRule="auto"/>
        <w:ind w:firstLineChars="200" w:firstLine="480"/>
        <w:rPr>
          <w:rFonts w:ascii="仿宋_GB2312" w:eastAsia="仿宋_GB2312" w:hAnsi="Times New Roman"/>
          <w:color w:val="000000" w:themeColor="text1"/>
          <w:sz w:val="24"/>
          <w:szCs w:val="28"/>
        </w:rPr>
      </w:pPr>
      <w:r w:rsidRPr="00756E55">
        <w:rPr>
          <w:rFonts w:ascii="仿宋_GB2312" w:eastAsia="仿宋_GB2312" w:hAnsi="Times New Roman" w:hint="eastAsia"/>
          <w:color w:val="000000" w:themeColor="text1"/>
          <w:sz w:val="24"/>
          <w:szCs w:val="28"/>
        </w:rPr>
        <w:t>4.3.5</w:t>
      </w:r>
      <w:r w:rsidR="00FE60BA">
        <w:rPr>
          <w:rFonts w:ascii="仿宋_GB2312" w:eastAsia="仿宋_GB2312" w:hAnsi="Times New Roman" w:hint="eastAsia"/>
          <w:color w:val="000000" w:themeColor="text1"/>
          <w:sz w:val="24"/>
          <w:szCs w:val="28"/>
        </w:rPr>
        <w:t>.1</w:t>
      </w:r>
      <w:r w:rsidR="00A539FC" w:rsidRPr="00F9004E">
        <w:rPr>
          <w:rFonts w:ascii="仿宋_GB2312" w:eastAsia="仿宋_GB2312" w:hAnsi="Times New Roman" w:hint="eastAsia"/>
          <w:color w:val="000000" w:themeColor="text1"/>
          <w:sz w:val="24"/>
          <w:szCs w:val="28"/>
        </w:rPr>
        <w:t>合同款支付：按合同约定执行</w:t>
      </w:r>
      <w:r w:rsidR="00117033">
        <w:rPr>
          <w:rFonts w:ascii="仿宋_GB2312" w:eastAsia="仿宋_GB2312" w:hAnsi="Times New Roman" w:hint="eastAsia"/>
          <w:color w:val="000000" w:themeColor="text1"/>
          <w:sz w:val="24"/>
          <w:szCs w:val="28"/>
        </w:rPr>
        <w:t>。</w:t>
      </w:r>
      <w:r w:rsidR="00D515E7" w:rsidRPr="00F9004E">
        <w:rPr>
          <w:rFonts w:ascii="仿宋_GB2312" w:eastAsia="仿宋_GB2312" w:hAnsi="Times New Roman" w:hint="eastAsia"/>
          <w:color w:val="000000" w:themeColor="text1"/>
          <w:sz w:val="24"/>
          <w:szCs w:val="28"/>
        </w:rPr>
        <w:t>中标人须在采购人办理付款手续之前</w:t>
      </w:r>
      <w:r w:rsidR="00117033">
        <w:rPr>
          <w:rFonts w:ascii="仿宋_GB2312" w:eastAsia="仿宋_GB2312" w:hAnsi="Times New Roman" w:hint="eastAsia"/>
          <w:color w:val="000000" w:themeColor="text1"/>
          <w:sz w:val="24"/>
          <w:szCs w:val="28"/>
        </w:rPr>
        <w:t>，提供</w:t>
      </w:r>
      <w:r w:rsidR="00D515E7" w:rsidRPr="00F9004E">
        <w:rPr>
          <w:rFonts w:ascii="仿宋_GB2312" w:eastAsia="仿宋_GB2312" w:hAnsi="Times New Roman" w:hint="eastAsia"/>
          <w:color w:val="000000" w:themeColor="text1"/>
          <w:sz w:val="24"/>
          <w:szCs w:val="28"/>
        </w:rPr>
        <w:t>正式发票。</w:t>
      </w:r>
    </w:p>
    <w:p w14:paraId="374C769F" w14:textId="77777777" w:rsidR="00BE0431" w:rsidRPr="00F9004E" w:rsidRDefault="00756E55" w:rsidP="005F5544">
      <w:pPr>
        <w:adjustRightInd w:val="0"/>
        <w:snapToGrid w:val="0"/>
        <w:spacing w:line="360" w:lineRule="auto"/>
        <w:ind w:firstLineChars="200" w:firstLine="480"/>
        <w:rPr>
          <w:rFonts w:ascii="仿宋_GB2312" w:eastAsia="仿宋_GB2312" w:hAnsi="Times New Roman"/>
          <w:color w:val="000000" w:themeColor="text1"/>
          <w:sz w:val="24"/>
          <w:szCs w:val="28"/>
        </w:rPr>
      </w:pPr>
      <w:r w:rsidRPr="00756E55">
        <w:rPr>
          <w:rFonts w:ascii="仿宋_GB2312" w:eastAsia="仿宋_GB2312" w:hAnsi="Times New Roman" w:hint="eastAsia"/>
          <w:color w:val="000000" w:themeColor="text1"/>
          <w:sz w:val="24"/>
          <w:szCs w:val="28"/>
        </w:rPr>
        <w:t>4.3.5</w:t>
      </w:r>
      <w:r w:rsidR="00FE60BA">
        <w:rPr>
          <w:rFonts w:ascii="仿宋_GB2312" w:eastAsia="仿宋_GB2312" w:hAnsi="Times New Roman" w:hint="eastAsia"/>
          <w:color w:val="000000" w:themeColor="text1"/>
          <w:sz w:val="24"/>
          <w:szCs w:val="28"/>
        </w:rPr>
        <w:t>.2</w:t>
      </w:r>
      <w:r w:rsidR="00D515E7">
        <w:rPr>
          <w:rFonts w:ascii="仿宋_GB2312" w:eastAsia="仿宋_GB2312" w:hAnsi="Times New Roman" w:hint="eastAsia"/>
          <w:color w:val="000000" w:themeColor="text1"/>
          <w:sz w:val="24"/>
          <w:szCs w:val="28"/>
        </w:rPr>
        <w:t>合同正式签订后，按照省财政厅、省卫生健康</w:t>
      </w:r>
      <w:proofErr w:type="gramStart"/>
      <w:r w:rsidR="00D515E7">
        <w:rPr>
          <w:rFonts w:ascii="仿宋_GB2312" w:eastAsia="仿宋_GB2312" w:hAnsi="Times New Roman" w:hint="eastAsia"/>
          <w:color w:val="000000" w:themeColor="text1"/>
          <w:sz w:val="24"/>
          <w:szCs w:val="28"/>
        </w:rPr>
        <w:t>委相关</w:t>
      </w:r>
      <w:proofErr w:type="gramEnd"/>
      <w:r w:rsidR="00D515E7">
        <w:rPr>
          <w:rFonts w:ascii="仿宋_GB2312" w:eastAsia="仿宋_GB2312" w:hAnsi="Times New Roman" w:hint="eastAsia"/>
          <w:color w:val="000000" w:themeColor="text1"/>
          <w:sz w:val="24"/>
          <w:szCs w:val="28"/>
        </w:rPr>
        <w:t>规定，采购人向中标人支付合同总金额</w:t>
      </w:r>
      <w:bookmarkEnd w:id="0"/>
      <w:bookmarkEnd w:id="1"/>
      <w:r w:rsidR="00BE0431">
        <w:rPr>
          <w:rFonts w:ascii="仿宋_GB2312" w:eastAsia="仿宋_GB2312" w:hAnsi="Times New Roman" w:hint="eastAsia"/>
          <w:color w:val="000000" w:themeColor="text1"/>
          <w:sz w:val="24"/>
          <w:szCs w:val="28"/>
        </w:rPr>
        <w:t>。</w:t>
      </w:r>
    </w:p>
    <w:p w14:paraId="0B6F70B4" w14:textId="77777777" w:rsidR="00A539FC" w:rsidRPr="00756E55" w:rsidRDefault="00A539FC" w:rsidP="005F5544">
      <w:pPr>
        <w:adjustRightInd w:val="0"/>
        <w:snapToGrid w:val="0"/>
        <w:spacing w:line="360" w:lineRule="auto"/>
        <w:ind w:firstLineChars="200" w:firstLine="480"/>
        <w:rPr>
          <w:rFonts w:ascii="仿宋_GB2312" w:eastAsia="仿宋_GB2312" w:hAnsi="Times New Roman"/>
          <w:color w:val="000000" w:themeColor="text1"/>
          <w:sz w:val="24"/>
          <w:szCs w:val="28"/>
        </w:rPr>
      </w:pPr>
    </w:p>
    <w:sectPr w:rsidR="00A539FC" w:rsidRPr="00756E55" w:rsidSect="003B1A2D">
      <w:footerReference w:type="default" r:id="rId7"/>
      <w:pgSz w:w="11906" w:h="16838"/>
      <w:pgMar w:top="1134" w:right="1191" w:bottom="1134" w:left="1191" w:header="851" w:footer="850"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12D54" w14:textId="77777777" w:rsidR="00216B4F" w:rsidRDefault="00216B4F" w:rsidP="001A5B66">
      <w:r>
        <w:separator/>
      </w:r>
    </w:p>
  </w:endnote>
  <w:endnote w:type="continuationSeparator" w:id="0">
    <w:p w14:paraId="5BE48F66" w14:textId="77777777" w:rsidR="00216B4F" w:rsidRDefault="00216B4F" w:rsidP="001A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4369190"/>
      <w:docPartObj>
        <w:docPartGallery w:val="Page Numbers (Bottom of Page)"/>
        <w:docPartUnique/>
      </w:docPartObj>
    </w:sdtPr>
    <w:sdtContent>
      <w:p w14:paraId="325B3033" w14:textId="77777777" w:rsidR="00D9720C" w:rsidRDefault="00950A15">
        <w:pPr>
          <w:pStyle w:val="a9"/>
          <w:ind w:firstLine="480"/>
          <w:jc w:val="center"/>
        </w:pPr>
        <w:r>
          <w:fldChar w:fldCharType="begin"/>
        </w:r>
        <w:r w:rsidR="00D9720C">
          <w:instrText>PAGE   \* MERGEFORMAT</w:instrText>
        </w:r>
        <w:r>
          <w:fldChar w:fldCharType="separate"/>
        </w:r>
        <w:r w:rsidR="00FE739D" w:rsidRPr="00FE739D">
          <w:rPr>
            <w:noProof/>
            <w:lang w:val="zh-CN"/>
          </w:rPr>
          <w:t>1</w:t>
        </w:r>
        <w:r>
          <w:rPr>
            <w:noProof/>
            <w:lang w:val="zh-CN"/>
          </w:rPr>
          <w:fldChar w:fldCharType="end"/>
        </w:r>
      </w:p>
    </w:sdtContent>
  </w:sdt>
  <w:p w14:paraId="6F54E9CB" w14:textId="77777777" w:rsidR="00D9720C" w:rsidRDefault="00D972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4FEC8" w14:textId="77777777" w:rsidR="00216B4F" w:rsidRDefault="00216B4F" w:rsidP="001A5B66">
      <w:r>
        <w:separator/>
      </w:r>
    </w:p>
  </w:footnote>
  <w:footnote w:type="continuationSeparator" w:id="0">
    <w:p w14:paraId="0B50E17A" w14:textId="77777777" w:rsidR="00216B4F" w:rsidRDefault="00216B4F" w:rsidP="001A5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223C"/>
    <w:multiLevelType w:val="hybridMultilevel"/>
    <w:tmpl w:val="37FE5EA8"/>
    <w:lvl w:ilvl="0" w:tplc="5B74D24C">
      <w:start w:val="1"/>
      <w:numFmt w:val="decimal"/>
      <w:lvlText w:val="3.%1"/>
      <w:lvlJc w:val="left"/>
      <w:pPr>
        <w:ind w:left="8358" w:hanging="420"/>
      </w:pPr>
      <w:rPr>
        <w:rFonts w:ascii="仿宋" w:eastAsia="仿宋" w:hAnsi="仿宋" w:hint="eastAsia"/>
        <w:b/>
        <w:i w:val="0"/>
        <w:color w:val="auto"/>
        <w:sz w:val="24"/>
        <w:szCs w:val="24"/>
      </w:rPr>
    </w:lvl>
    <w:lvl w:ilvl="1" w:tplc="04090019" w:tentative="1">
      <w:start w:val="1"/>
      <w:numFmt w:val="lowerLetter"/>
      <w:lvlText w:val="%2)"/>
      <w:lvlJc w:val="left"/>
      <w:pPr>
        <w:ind w:left="8352" w:hanging="420"/>
      </w:pPr>
    </w:lvl>
    <w:lvl w:ilvl="2" w:tplc="0409001B" w:tentative="1">
      <w:start w:val="1"/>
      <w:numFmt w:val="lowerRoman"/>
      <w:lvlText w:val="%3."/>
      <w:lvlJc w:val="right"/>
      <w:pPr>
        <w:ind w:left="8772" w:hanging="420"/>
      </w:pPr>
    </w:lvl>
    <w:lvl w:ilvl="3" w:tplc="0409000F" w:tentative="1">
      <w:start w:val="1"/>
      <w:numFmt w:val="decimal"/>
      <w:lvlText w:val="%4."/>
      <w:lvlJc w:val="left"/>
      <w:pPr>
        <w:ind w:left="9192" w:hanging="420"/>
      </w:pPr>
    </w:lvl>
    <w:lvl w:ilvl="4" w:tplc="04090019" w:tentative="1">
      <w:start w:val="1"/>
      <w:numFmt w:val="lowerLetter"/>
      <w:lvlText w:val="%5)"/>
      <w:lvlJc w:val="left"/>
      <w:pPr>
        <w:ind w:left="9612" w:hanging="420"/>
      </w:pPr>
    </w:lvl>
    <w:lvl w:ilvl="5" w:tplc="0409001B" w:tentative="1">
      <w:start w:val="1"/>
      <w:numFmt w:val="lowerRoman"/>
      <w:lvlText w:val="%6."/>
      <w:lvlJc w:val="right"/>
      <w:pPr>
        <w:ind w:left="10032" w:hanging="420"/>
      </w:pPr>
    </w:lvl>
    <w:lvl w:ilvl="6" w:tplc="0409000F" w:tentative="1">
      <w:start w:val="1"/>
      <w:numFmt w:val="decimal"/>
      <w:lvlText w:val="%7."/>
      <w:lvlJc w:val="left"/>
      <w:pPr>
        <w:ind w:left="10452" w:hanging="420"/>
      </w:pPr>
    </w:lvl>
    <w:lvl w:ilvl="7" w:tplc="04090019" w:tentative="1">
      <w:start w:val="1"/>
      <w:numFmt w:val="lowerLetter"/>
      <w:lvlText w:val="%8)"/>
      <w:lvlJc w:val="left"/>
      <w:pPr>
        <w:ind w:left="10872" w:hanging="420"/>
      </w:pPr>
    </w:lvl>
    <w:lvl w:ilvl="8" w:tplc="0409001B" w:tentative="1">
      <w:start w:val="1"/>
      <w:numFmt w:val="lowerRoman"/>
      <w:lvlText w:val="%9."/>
      <w:lvlJc w:val="right"/>
      <w:pPr>
        <w:ind w:left="11292" w:hanging="420"/>
      </w:pPr>
    </w:lvl>
  </w:abstractNum>
  <w:abstractNum w:abstractNumId="1" w15:restartNumberingAfterBreak="0">
    <w:nsid w:val="0BE5779A"/>
    <w:multiLevelType w:val="hybridMultilevel"/>
    <w:tmpl w:val="22F42D34"/>
    <w:lvl w:ilvl="0" w:tplc="8CB225C4">
      <w:start w:val="1"/>
      <w:numFmt w:val="decimal"/>
      <w:lvlText w:val="%1"/>
      <w:lvlJc w:val="left"/>
      <w:pPr>
        <w:ind w:left="845" w:hanging="420"/>
      </w:pPr>
      <w:rPr>
        <w:rFonts w:ascii="宋体" w:eastAsia="宋体" w:hAnsi="宋体"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A0403F"/>
    <w:multiLevelType w:val="hybridMultilevel"/>
    <w:tmpl w:val="2CE841B6"/>
    <w:lvl w:ilvl="0" w:tplc="561E3B92">
      <w:start w:val="1"/>
      <w:numFmt w:val="decimal"/>
      <w:lvlText w:val="%1. "/>
      <w:lvlJc w:val="left"/>
      <w:pPr>
        <w:ind w:left="1980" w:hanging="420"/>
      </w:pPr>
      <w:rPr>
        <w:rFonts w:ascii="宋体" w:eastAsia="宋体" w:hAnsi="宋体" w:hint="default"/>
        <w:b/>
        <w:strike w:val="0"/>
        <w:color w:val="auto"/>
      </w:rPr>
    </w:lvl>
    <w:lvl w:ilvl="1" w:tplc="04090019" w:tentative="1">
      <w:start w:val="1"/>
      <w:numFmt w:val="lowerLetter"/>
      <w:lvlText w:val="%2)"/>
      <w:lvlJc w:val="left"/>
      <w:pPr>
        <w:ind w:left="2881" w:hanging="420"/>
      </w:pPr>
    </w:lvl>
    <w:lvl w:ilvl="2" w:tplc="0409001B" w:tentative="1">
      <w:start w:val="1"/>
      <w:numFmt w:val="lowerRoman"/>
      <w:lvlText w:val="%3."/>
      <w:lvlJc w:val="right"/>
      <w:pPr>
        <w:ind w:left="3301" w:hanging="420"/>
      </w:pPr>
    </w:lvl>
    <w:lvl w:ilvl="3" w:tplc="0409000F" w:tentative="1">
      <w:start w:val="1"/>
      <w:numFmt w:val="decimal"/>
      <w:lvlText w:val="%4."/>
      <w:lvlJc w:val="left"/>
      <w:pPr>
        <w:ind w:left="3721" w:hanging="420"/>
      </w:pPr>
    </w:lvl>
    <w:lvl w:ilvl="4" w:tplc="04090019" w:tentative="1">
      <w:start w:val="1"/>
      <w:numFmt w:val="lowerLetter"/>
      <w:lvlText w:val="%5)"/>
      <w:lvlJc w:val="left"/>
      <w:pPr>
        <w:ind w:left="4141" w:hanging="420"/>
      </w:pPr>
    </w:lvl>
    <w:lvl w:ilvl="5" w:tplc="0409001B" w:tentative="1">
      <w:start w:val="1"/>
      <w:numFmt w:val="lowerRoman"/>
      <w:lvlText w:val="%6."/>
      <w:lvlJc w:val="right"/>
      <w:pPr>
        <w:ind w:left="4561" w:hanging="420"/>
      </w:pPr>
    </w:lvl>
    <w:lvl w:ilvl="6" w:tplc="0409000F" w:tentative="1">
      <w:start w:val="1"/>
      <w:numFmt w:val="decimal"/>
      <w:lvlText w:val="%7."/>
      <w:lvlJc w:val="left"/>
      <w:pPr>
        <w:ind w:left="4981" w:hanging="420"/>
      </w:pPr>
    </w:lvl>
    <w:lvl w:ilvl="7" w:tplc="04090019" w:tentative="1">
      <w:start w:val="1"/>
      <w:numFmt w:val="lowerLetter"/>
      <w:lvlText w:val="%8)"/>
      <w:lvlJc w:val="left"/>
      <w:pPr>
        <w:ind w:left="5401" w:hanging="420"/>
      </w:pPr>
    </w:lvl>
    <w:lvl w:ilvl="8" w:tplc="0409001B" w:tentative="1">
      <w:start w:val="1"/>
      <w:numFmt w:val="lowerRoman"/>
      <w:lvlText w:val="%9."/>
      <w:lvlJc w:val="right"/>
      <w:pPr>
        <w:ind w:left="5821" w:hanging="420"/>
      </w:pPr>
    </w:lvl>
  </w:abstractNum>
  <w:abstractNum w:abstractNumId="3" w15:restartNumberingAfterBreak="0">
    <w:nsid w:val="1586693C"/>
    <w:multiLevelType w:val="hybridMultilevel"/>
    <w:tmpl w:val="0E728182"/>
    <w:lvl w:ilvl="0" w:tplc="BACA669C">
      <w:start w:val="1"/>
      <w:numFmt w:val="decimal"/>
      <w:lvlText w:val="%1. "/>
      <w:lvlJc w:val="left"/>
      <w:pPr>
        <w:ind w:left="3054" w:hanging="360"/>
      </w:pPr>
      <w:rPr>
        <w:rFonts w:ascii="宋体" w:eastAsia="宋体" w:hAnsi="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6FC70FE"/>
    <w:multiLevelType w:val="hybridMultilevel"/>
    <w:tmpl w:val="D8968C44"/>
    <w:lvl w:ilvl="0" w:tplc="0CF8EF60">
      <w:start w:val="1"/>
      <w:numFmt w:val="decimal"/>
      <w:lvlText w:val="1.%1"/>
      <w:lvlJc w:val="left"/>
      <w:pPr>
        <w:ind w:left="977" w:hanging="420"/>
      </w:pPr>
      <w:rPr>
        <w:rFonts w:ascii="仿宋" w:eastAsia="仿宋" w:hAnsi="仿宋" w:hint="eastAsia"/>
        <w:b/>
        <w:i w:val="0"/>
        <w:color w:val="auto"/>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424C7C"/>
    <w:multiLevelType w:val="hybridMultilevel"/>
    <w:tmpl w:val="FA74C776"/>
    <w:lvl w:ilvl="0" w:tplc="095EB57C">
      <w:start w:val="1"/>
      <w:numFmt w:val="decimal"/>
      <w:lvlText w:val="4.%1"/>
      <w:lvlJc w:val="left"/>
      <w:pPr>
        <w:ind w:left="846" w:hanging="420"/>
      </w:pPr>
      <w:rPr>
        <w:rFonts w:ascii="仿宋" w:eastAsia="仿宋" w:hAnsi="仿宋" w:hint="eastAsia"/>
        <w:b/>
        <w:i w:val="0"/>
        <w:color w:val="auto"/>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37273E1"/>
    <w:multiLevelType w:val="hybridMultilevel"/>
    <w:tmpl w:val="8F424D50"/>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24691ABE"/>
    <w:multiLevelType w:val="hybridMultilevel"/>
    <w:tmpl w:val="839EE070"/>
    <w:lvl w:ilvl="0" w:tplc="0120A092">
      <w:start w:val="1"/>
      <w:numFmt w:val="decimal"/>
      <w:lvlText w:val="2.%1"/>
      <w:lvlJc w:val="left"/>
      <w:pPr>
        <w:ind w:left="846" w:hanging="420"/>
      </w:pPr>
      <w:rPr>
        <w:rFonts w:ascii="仿宋" w:eastAsia="仿宋" w:hAnsi="仿宋" w:hint="eastAsia"/>
        <w:b/>
        <w:i w:val="0"/>
        <w:color w:val="auto"/>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1F49FC"/>
    <w:multiLevelType w:val="hybridMultilevel"/>
    <w:tmpl w:val="E10E8D62"/>
    <w:lvl w:ilvl="0" w:tplc="5DFA9E92">
      <w:start w:val="1"/>
      <w:numFmt w:val="decimal"/>
      <w:lvlText w:val="%1."/>
      <w:lvlJc w:val="left"/>
      <w:pPr>
        <w:ind w:left="1129" w:hanging="420"/>
      </w:pPr>
      <w:rPr>
        <w:rFonts w:ascii="宋体" w:eastAsia="宋体" w:hAnsi="宋体" w:hint="default"/>
        <w:b/>
        <w:color w:val="auto"/>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9" w15:restartNumberingAfterBreak="0">
    <w:nsid w:val="282138E1"/>
    <w:multiLevelType w:val="hybridMultilevel"/>
    <w:tmpl w:val="32207EF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2A0256CE"/>
    <w:multiLevelType w:val="hybridMultilevel"/>
    <w:tmpl w:val="571A0D50"/>
    <w:lvl w:ilvl="0" w:tplc="F042C880">
      <w:start w:val="1"/>
      <w:numFmt w:val="decimal"/>
      <w:lvlText w:val="2.%1"/>
      <w:lvlJc w:val="left"/>
      <w:pPr>
        <w:ind w:left="562" w:hanging="420"/>
      </w:pPr>
      <w:rPr>
        <w:rFonts w:ascii="宋体" w:eastAsia="宋体" w:hAnsi="宋体" w:hint="default"/>
        <w:b/>
        <w:color w:val="auto"/>
      </w:rPr>
    </w:lvl>
    <w:lvl w:ilvl="1" w:tplc="04090019" w:tentative="1">
      <w:start w:val="1"/>
      <w:numFmt w:val="lowerLetter"/>
      <w:lvlText w:val="%2)"/>
      <w:lvlJc w:val="left"/>
      <w:pPr>
        <w:ind w:left="792" w:hanging="420"/>
      </w:pPr>
    </w:lvl>
    <w:lvl w:ilvl="2" w:tplc="0409001B" w:tentative="1">
      <w:start w:val="1"/>
      <w:numFmt w:val="lowerRoman"/>
      <w:lvlText w:val="%3."/>
      <w:lvlJc w:val="right"/>
      <w:pPr>
        <w:ind w:left="1212" w:hanging="420"/>
      </w:pPr>
    </w:lvl>
    <w:lvl w:ilvl="3" w:tplc="0409000F" w:tentative="1">
      <w:start w:val="1"/>
      <w:numFmt w:val="decimal"/>
      <w:lvlText w:val="%4."/>
      <w:lvlJc w:val="left"/>
      <w:pPr>
        <w:ind w:left="1632" w:hanging="420"/>
      </w:pPr>
    </w:lvl>
    <w:lvl w:ilvl="4" w:tplc="04090019" w:tentative="1">
      <w:start w:val="1"/>
      <w:numFmt w:val="lowerLetter"/>
      <w:lvlText w:val="%5)"/>
      <w:lvlJc w:val="left"/>
      <w:pPr>
        <w:ind w:left="2052" w:hanging="420"/>
      </w:pPr>
    </w:lvl>
    <w:lvl w:ilvl="5" w:tplc="0409001B" w:tentative="1">
      <w:start w:val="1"/>
      <w:numFmt w:val="lowerRoman"/>
      <w:lvlText w:val="%6."/>
      <w:lvlJc w:val="right"/>
      <w:pPr>
        <w:ind w:left="2472" w:hanging="420"/>
      </w:pPr>
    </w:lvl>
    <w:lvl w:ilvl="6" w:tplc="0409000F" w:tentative="1">
      <w:start w:val="1"/>
      <w:numFmt w:val="decimal"/>
      <w:lvlText w:val="%7."/>
      <w:lvlJc w:val="left"/>
      <w:pPr>
        <w:ind w:left="2892" w:hanging="420"/>
      </w:pPr>
    </w:lvl>
    <w:lvl w:ilvl="7" w:tplc="04090019" w:tentative="1">
      <w:start w:val="1"/>
      <w:numFmt w:val="lowerLetter"/>
      <w:lvlText w:val="%8)"/>
      <w:lvlJc w:val="left"/>
      <w:pPr>
        <w:ind w:left="3312" w:hanging="420"/>
      </w:pPr>
    </w:lvl>
    <w:lvl w:ilvl="8" w:tplc="0409001B" w:tentative="1">
      <w:start w:val="1"/>
      <w:numFmt w:val="lowerRoman"/>
      <w:lvlText w:val="%9."/>
      <w:lvlJc w:val="right"/>
      <w:pPr>
        <w:ind w:left="3732" w:hanging="420"/>
      </w:pPr>
    </w:lvl>
  </w:abstractNum>
  <w:abstractNum w:abstractNumId="11" w15:restartNumberingAfterBreak="0">
    <w:nsid w:val="336853BA"/>
    <w:multiLevelType w:val="hybridMultilevel"/>
    <w:tmpl w:val="40A20E1A"/>
    <w:lvl w:ilvl="0" w:tplc="A126E1DA">
      <w:start w:val="1"/>
      <w:numFmt w:val="chineseCountingThousand"/>
      <w:lvlText w:val="%1、"/>
      <w:lvlJc w:val="left"/>
      <w:pPr>
        <w:ind w:left="1272" w:hanging="420"/>
      </w:pPr>
      <w:rPr>
        <w:rFonts w:hint="eastAsia"/>
        <w:sz w:val="30"/>
        <w:szCs w:val="30"/>
      </w:rPr>
    </w:lvl>
    <w:lvl w:ilvl="1" w:tplc="70922978">
      <w:start w:val="1"/>
      <w:numFmt w:val="decimal"/>
      <w:lvlText w:val="(%2)"/>
      <w:lvlJc w:val="left"/>
      <w:pPr>
        <w:ind w:left="3863" w:hanging="465"/>
      </w:pPr>
      <w:rPr>
        <w:rFonts w:hint="default"/>
      </w:rPr>
    </w:lvl>
    <w:lvl w:ilvl="2" w:tplc="0409001B" w:tentative="1">
      <w:start w:val="1"/>
      <w:numFmt w:val="lowerRoman"/>
      <w:lvlText w:val="%3."/>
      <w:lvlJc w:val="right"/>
      <w:pPr>
        <w:ind w:left="4238" w:hanging="420"/>
      </w:pPr>
    </w:lvl>
    <w:lvl w:ilvl="3" w:tplc="0409000F" w:tentative="1">
      <w:start w:val="1"/>
      <w:numFmt w:val="decimal"/>
      <w:lvlText w:val="%4."/>
      <w:lvlJc w:val="left"/>
      <w:pPr>
        <w:ind w:left="4658" w:hanging="420"/>
      </w:pPr>
    </w:lvl>
    <w:lvl w:ilvl="4" w:tplc="04090019" w:tentative="1">
      <w:start w:val="1"/>
      <w:numFmt w:val="lowerLetter"/>
      <w:lvlText w:val="%5)"/>
      <w:lvlJc w:val="left"/>
      <w:pPr>
        <w:ind w:left="5078" w:hanging="420"/>
      </w:pPr>
    </w:lvl>
    <w:lvl w:ilvl="5" w:tplc="0409001B" w:tentative="1">
      <w:start w:val="1"/>
      <w:numFmt w:val="lowerRoman"/>
      <w:lvlText w:val="%6."/>
      <w:lvlJc w:val="right"/>
      <w:pPr>
        <w:ind w:left="5498" w:hanging="420"/>
      </w:pPr>
    </w:lvl>
    <w:lvl w:ilvl="6" w:tplc="0409000F" w:tentative="1">
      <w:start w:val="1"/>
      <w:numFmt w:val="decimal"/>
      <w:lvlText w:val="%7."/>
      <w:lvlJc w:val="left"/>
      <w:pPr>
        <w:ind w:left="5918" w:hanging="420"/>
      </w:pPr>
    </w:lvl>
    <w:lvl w:ilvl="7" w:tplc="04090019" w:tentative="1">
      <w:start w:val="1"/>
      <w:numFmt w:val="lowerLetter"/>
      <w:lvlText w:val="%8)"/>
      <w:lvlJc w:val="left"/>
      <w:pPr>
        <w:ind w:left="6338" w:hanging="420"/>
      </w:pPr>
    </w:lvl>
    <w:lvl w:ilvl="8" w:tplc="0409001B" w:tentative="1">
      <w:start w:val="1"/>
      <w:numFmt w:val="lowerRoman"/>
      <w:lvlText w:val="%9."/>
      <w:lvlJc w:val="right"/>
      <w:pPr>
        <w:ind w:left="6758" w:hanging="420"/>
      </w:pPr>
    </w:lvl>
  </w:abstractNum>
  <w:abstractNum w:abstractNumId="12" w15:restartNumberingAfterBreak="0">
    <w:nsid w:val="38F606C2"/>
    <w:multiLevelType w:val="hybridMultilevel"/>
    <w:tmpl w:val="A7365232"/>
    <w:lvl w:ilvl="0" w:tplc="A126E1DA">
      <w:start w:val="1"/>
      <w:numFmt w:val="chineseCountingThousand"/>
      <w:lvlText w:val="%1、"/>
      <w:lvlJc w:val="left"/>
      <w:pPr>
        <w:ind w:left="1130" w:hanging="420"/>
      </w:pPr>
      <w:rPr>
        <w:rFonts w:hint="eastAsia"/>
        <w:sz w:val="30"/>
        <w:szCs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DB135A"/>
    <w:multiLevelType w:val="hybridMultilevel"/>
    <w:tmpl w:val="F7120D7C"/>
    <w:lvl w:ilvl="0" w:tplc="8BA22FE0">
      <w:start w:val="1"/>
      <w:numFmt w:val="decimal"/>
      <w:lvlText w:val="3.%1 "/>
      <w:lvlJc w:val="left"/>
      <w:pPr>
        <w:ind w:left="1317" w:hanging="420"/>
      </w:pPr>
      <w:rPr>
        <w:rFonts w:ascii="仿宋" w:eastAsia="仿宋" w:hAnsi="仿宋" w:hint="eastAsia"/>
        <w:b/>
      </w:rPr>
    </w:lvl>
    <w:lvl w:ilvl="1" w:tplc="04090019" w:tentative="1">
      <w:start w:val="1"/>
      <w:numFmt w:val="lowerLetter"/>
      <w:lvlText w:val="%2)"/>
      <w:lvlJc w:val="left"/>
      <w:pPr>
        <w:ind w:left="1737" w:hanging="420"/>
      </w:pPr>
    </w:lvl>
    <w:lvl w:ilvl="2" w:tplc="0409001B" w:tentative="1">
      <w:start w:val="1"/>
      <w:numFmt w:val="lowerRoman"/>
      <w:lvlText w:val="%3."/>
      <w:lvlJc w:val="right"/>
      <w:pPr>
        <w:ind w:left="2157" w:hanging="420"/>
      </w:pPr>
    </w:lvl>
    <w:lvl w:ilvl="3" w:tplc="0409000F" w:tentative="1">
      <w:start w:val="1"/>
      <w:numFmt w:val="decimal"/>
      <w:lvlText w:val="%4."/>
      <w:lvlJc w:val="left"/>
      <w:pPr>
        <w:ind w:left="2577" w:hanging="420"/>
      </w:pPr>
    </w:lvl>
    <w:lvl w:ilvl="4" w:tplc="04090019" w:tentative="1">
      <w:start w:val="1"/>
      <w:numFmt w:val="lowerLetter"/>
      <w:lvlText w:val="%5)"/>
      <w:lvlJc w:val="left"/>
      <w:pPr>
        <w:ind w:left="2997" w:hanging="420"/>
      </w:pPr>
    </w:lvl>
    <w:lvl w:ilvl="5" w:tplc="0409001B" w:tentative="1">
      <w:start w:val="1"/>
      <w:numFmt w:val="lowerRoman"/>
      <w:lvlText w:val="%6."/>
      <w:lvlJc w:val="right"/>
      <w:pPr>
        <w:ind w:left="3417" w:hanging="420"/>
      </w:pPr>
    </w:lvl>
    <w:lvl w:ilvl="6" w:tplc="0409000F" w:tentative="1">
      <w:start w:val="1"/>
      <w:numFmt w:val="decimal"/>
      <w:lvlText w:val="%7."/>
      <w:lvlJc w:val="left"/>
      <w:pPr>
        <w:ind w:left="3837" w:hanging="420"/>
      </w:pPr>
    </w:lvl>
    <w:lvl w:ilvl="7" w:tplc="04090019" w:tentative="1">
      <w:start w:val="1"/>
      <w:numFmt w:val="lowerLetter"/>
      <w:lvlText w:val="%8)"/>
      <w:lvlJc w:val="left"/>
      <w:pPr>
        <w:ind w:left="4257" w:hanging="420"/>
      </w:pPr>
    </w:lvl>
    <w:lvl w:ilvl="8" w:tplc="0409001B" w:tentative="1">
      <w:start w:val="1"/>
      <w:numFmt w:val="lowerRoman"/>
      <w:lvlText w:val="%9."/>
      <w:lvlJc w:val="right"/>
      <w:pPr>
        <w:ind w:left="4677" w:hanging="420"/>
      </w:pPr>
    </w:lvl>
  </w:abstractNum>
  <w:abstractNum w:abstractNumId="14" w15:restartNumberingAfterBreak="0">
    <w:nsid w:val="47F139E9"/>
    <w:multiLevelType w:val="multilevel"/>
    <w:tmpl w:val="E8FA41EA"/>
    <w:lvl w:ilvl="0">
      <w:start w:val="1"/>
      <w:numFmt w:val="decimal"/>
      <w:pStyle w:val="A1"/>
      <w:lvlText w:val="第%1章"/>
      <w:lvlJc w:val="left"/>
      <w:pPr>
        <w:tabs>
          <w:tab w:val="num" w:pos="0"/>
        </w:tabs>
        <w:ind w:left="420" w:hanging="420"/>
      </w:pPr>
      <w:rPr>
        <w:lang w:val="en-US"/>
      </w:rPr>
    </w:lvl>
    <w:lvl w:ilvl="1">
      <w:start w:val="1"/>
      <w:numFmt w:val="decimal"/>
      <w:pStyle w:val="A2"/>
      <w:lvlText w:val="%1.%2"/>
      <w:lvlJc w:val="left"/>
      <w:pPr>
        <w:tabs>
          <w:tab w:val="num" w:pos="862"/>
        </w:tabs>
        <w:ind w:left="709" w:hanging="567"/>
      </w:pPr>
    </w:lvl>
    <w:lvl w:ilvl="2">
      <w:start w:val="1"/>
      <w:numFmt w:val="decimal"/>
      <w:pStyle w:val="A3"/>
      <w:lvlText w:val="%1.%2.%3"/>
      <w:lvlJc w:val="left"/>
      <w:pPr>
        <w:tabs>
          <w:tab w:val="num" w:pos="1710"/>
        </w:tabs>
        <w:ind w:left="1197" w:hanging="567"/>
      </w:pPr>
    </w:lvl>
    <w:lvl w:ilvl="3">
      <w:start w:val="1"/>
      <w:numFmt w:val="decimal"/>
      <w:pStyle w:val="A4"/>
      <w:lvlText w:val="2.%4"/>
      <w:lvlJc w:val="left"/>
      <w:pPr>
        <w:tabs>
          <w:tab w:val="num" w:pos="2433"/>
        </w:tabs>
        <w:ind w:left="1701"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5" w15:restartNumberingAfterBreak="0">
    <w:nsid w:val="4A097B50"/>
    <w:multiLevelType w:val="hybridMultilevel"/>
    <w:tmpl w:val="00F65526"/>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15:restartNumberingAfterBreak="0">
    <w:nsid w:val="4EAF5455"/>
    <w:multiLevelType w:val="hybridMultilevel"/>
    <w:tmpl w:val="93140B52"/>
    <w:lvl w:ilvl="0" w:tplc="8D16E93E">
      <w:start w:val="1"/>
      <w:numFmt w:val="chineseCountingThousand"/>
      <w:lvlText w:val="第%1部分 "/>
      <w:lvlJc w:val="left"/>
      <w:pPr>
        <w:ind w:left="467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33CCF8"/>
    <w:multiLevelType w:val="singleLevel"/>
    <w:tmpl w:val="5833CCF8"/>
    <w:lvl w:ilvl="0">
      <w:start w:val="3"/>
      <w:numFmt w:val="chineseCounting"/>
      <w:suff w:val="nothing"/>
      <w:lvlText w:val="（%1）"/>
      <w:lvlJc w:val="left"/>
      <w:rPr>
        <w:rFonts w:cs="Times New Roman"/>
      </w:rPr>
    </w:lvl>
  </w:abstractNum>
  <w:abstractNum w:abstractNumId="18" w15:restartNumberingAfterBreak="0">
    <w:nsid w:val="589C2C0F"/>
    <w:multiLevelType w:val="hybridMultilevel"/>
    <w:tmpl w:val="91B45326"/>
    <w:lvl w:ilvl="0" w:tplc="6936C276">
      <w:start w:val="1"/>
      <w:numFmt w:val="decimal"/>
      <w:lvlText w:val="1.%1"/>
      <w:lvlJc w:val="left"/>
      <w:pPr>
        <w:ind w:left="372" w:hanging="420"/>
      </w:pPr>
      <w:rPr>
        <w:rFonts w:ascii="宋体" w:eastAsia="宋体" w:hAnsi="宋体" w:hint="default"/>
        <w:b/>
        <w:color w:val="auto"/>
      </w:rPr>
    </w:lvl>
    <w:lvl w:ilvl="1" w:tplc="04090019" w:tentative="1">
      <w:start w:val="1"/>
      <w:numFmt w:val="lowerLetter"/>
      <w:lvlText w:val="%2)"/>
      <w:lvlJc w:val="left"/>
      <w:pPr>
        <w:ind w:left="792" w:hanging="420"/>
      </w:pPr>
    </w:lvl>
    <w:lvl w:ilvl="2" w:tplc="0409001B" w:tentative="1">
      <w:start w:val="1"/>
      <w:numFmt w:val="lowerRoman"/>
      <w:lvlText w:val="%3."/>
      <w:lvlJc w:val="right"/>
      <w:pPr>
        <w:ind w:left="1212" w:hanging="420"/>
      </w:pPr>
    </w:lvl>
    <w:lvl w:ilvl="3" w:tplc="0409000F" w:tentative="1">
      <w:start w:val="1"/>
      <w:numFmt w:val="decimal"/>
      <w:lvlText w:val="%4."/>
      <w:lvlJc w:val="left"/>
      <w:pPr>
        <w:ind w:left="1632" w:hanging="420"/>
      </w:pPr>
    </w:lvl>
    <w:lvl w:ilvl="4" w:tplc="04090019" w:tentative="1">
      <w:start w:val="1"/>
      <w:numFmt w:val="lowerLetter"/>
      <w:lvlText w:val="%5)"/>
      <w:lvlJc w:val="left"/>
      <w:pPr>
        <w:ind w:left="2052" w:hanging="420"/>
      </w:pPr>
    </w:lvl>
    <w:lvl w:ilvl="5" w:tplc="0409001B" w:tentative="1">
      <w:start w:val="1"/>
      <w:numFmt w:val="lowerRoman"/>
      <w:lvlText w:val="%6."/>
      <w:lvlJc w:val="right"/>
      <w:pPr>
        <w:ind w:left="2472" w:hanging="420"/>
      </w:pPr>
    </w:lvl>
    <w:lvl w:ilvl="6" w:tplc="0409000F" w:tentative="1">
      <w:start w:val="1"/>
      <w:numFmt w:val="decimal"/>
      <w:lvlText w:val="%7."/>
      <w:lvlJc w:val="left"/>
      <w:pPr>
        <w:ind w:left="2892" w:hanging="420"/>
      </w:pPr>
    </w:lvl>
    <w:lvl w:ilvl="7" w:tplc="04090019" w:tentative="1">
      <w:start w:val="1"/>
      <w:numFmt w:val="lowerLetter"/>
      <w:lvlText w:val="%8)"/>
      <w:lvlJc w:val="left"/>
      <w:pPr>
        <w:ind w:left="3312" w:hanging="420"/>
      </w:pPr>
    </w:lvl>
    <w:lvl w:ilvl="8" w:tplc="0409001B" w:tentative="1">
      <w:start w:val="1"/>
      <w:numFmt w:val="lowerRoman"/>
      <w:lvlText w:val="%9."/>
      <w:lvlJc w:val="right"/>
      <w:pPr>
        <w:ind w:left="3732" w:hanging="420"/>
      </w:pPr>
    </w:lvl>
  </w:abstractNum>
  <w:abstractNum w:abstractNumId="19" w15:restartNumberingAfterBreak="0">
    <w:nsid w:val="676715F1"/>
    <w:multiLevelType w:val="hybridMultilevel"/>
    <w:tmpl w:val="069284B2"/>
    <w:lvl w:ilvl="0" w:tplc="93024616">
      <w:start w:val="1"/>
      <w:numFmt w:val="decimal"/>
      <w:lvlText w:val="5.%1"/>
      <w:lvlJc w:val="left"/>
      <w:pPr>
        <w:ind w:left="846" w:hanging="420"/>
      </w:pPr>
      <w:rPr>
        <w:rFonts w:ascii="仿宋" w:eastAsia="仿宋" w:hAnsi="仿宋" w:hint="eastAsia"/>
        <w:b/>
        <w:i w:val="0"/>
        <w:color w:val="auto"/>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A3A06E3"/>
    <w:multiLevelType w:val="hybridMultilevel"/>
    <w:tmpl w:val="48B23EA6"/>
    <w:lvl w:ilvl="0" w:tplc="83B2B370">
      <w:start w:val="1"/>
      <w:numFmt w:val="decimal"/>
      <w:lvlText w:val="%1"/>
      <w:lvlJc w:val="left"/>
      <w:pPr>
        <w:ind w:left="84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31F2B67"/>
    <w:multiLevelType w:val="hybridMultilevel"/>
    <w:tmpl w:val="6DE6B2D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2" w15:restartNumberingAfterBreak="0">
    <w:nsid w:val="76B36FDD"/>
    <w:multiLevelType w:val="hybridMultilevel"/>
    <w:tmpl w:val="6728001E"/>
    <w:lvl w:ilvl="0" w:tplc="6FE2B698">
      <w:start w:val="1"/>
      <w:numFmt w:val="decimal"/>
      <w:lvlText w:val="%1. "/>
      <w:lvlJc w:val="left"/>
      <w:pPr>
        <w:ind w:left="1007" w:hanging="420"/>
      </w:pPr>
      <w:rPr>
        <w:rFonts w:ascii="宋体" w:eastAsia="宋体" w:hAnsi="宋体" w:hint="default"/>
        <w:b/>
        <w:i w:val="0"/>
        <w:color w:val="auto"/>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D5B6592"/>
    <w:multiLevelType w:val="hybridMultilevel"/>
    <w:tmpl w:val="48B23EA6"/>
    <w:lvl w:ilvl="0" w:tplc="83B2B370">
      <w:start w:val="1"/>
      <w:numFmt w:val="decimal"/>
      <w:lvlText w:val="%1"/>
      <w:lvlJc w:val="left"/>
      <w:pPr>
        <w:ind w:left="84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60219025">
    <w:abstractNumId w:val="16"/>
  </w:num>
  <w:num w:numId="2" w16cid:durableId="504200969">
    <w:abstractNumId w:val="8"/>
  </w:num>
  <w:num w:numId="3" w16cid:durableId="704911103">
    <w:abstractNumId w:val="1"/>
  </w:num>
  <w:num w:numId="4" w16cid:durableId="802843021">
    <w:abstractNumId w:val="11"/>
  </w:num>
  <w:num w:numId="5" w16cid:durableId="349726181">
    <w:abstractNumId w:val="22"/>
  </w:num>
  <w:num w:numId="6" w16cid:durableId="1825509595">
    <w:abstractNumId w:val="18"/>
  </w:num>
  <w:num w:numId="7" w16cid:durableId="1257135688">
    <w:abstractNumId w:val="10"/>
  </w:num>
  <w:num w:numId="8" w16cid:durableId="198324493">
    <w:abstractNumId w:val="12"/>
  </w:num>
  <w:num w:numId="9" w16cid:durableId="1072897564">
    <w:abstractNumId w:val="2"/>
  </w:num>
  <w:num w:numId="10" w16cid:durableId="417139405">
    <w:abstractNumId w:val="20"/>
  </w:num>
  <w:num w:numId="11" w16cid:durableId="1892886735">
    <w:abstractNumId w:val="3"/>
  </w:num>
  <w:num w:numId="12" w16cid:durableId="590505094">
    <w:abstractNumId w:val="13"/>
  </w:num>
  <w:num w:numId="13" w16cid:durableId="470904672">
    <w:abstractNumId w:val="4"/>
  </w:num>
  <w:num w:numId="14" w16cid:durableId="1815635182">
    <w:abstractNumId w:val="7"/>
  </w:num>
  <w:num w:numId="15" w16cid:durableId="153227936">
    <w:abstractNumId w:val="0"/>
  </w:num>
  <w:num w:numId="16" w16cid:durableId="1274750760">
    <w:abstractNumId w:val="5"/>
  </w:num>
  <w:num w:numId="17" w16cid:durableId="1587421757">
    <w:abstractNumId w:val="19"/>
  </w:num>
  <w:num w:numId="18" w16cid:durableId="83416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9618917">
    <w:abstractNumId w:val="17"/>
  </w:num>
  <w:num w:numId="20" w16cid:durableId="1464347167">
    <w:abstractNumId w:val="23"/>
  </w:num>
  <w:num w:numId="21" w16cid:durableId="818032097">
    <w:abstractNumId w:val="21"/>
  </w:num>
  <w:num w:numId="22" w16cid:durableId="813180971">
    <w:abstractNumId w:val="9"/>
  </w:num>
  <w:num w:numId="23" w16cid:durableId="57746071">
    <w:abstractNumId w:val="6"/>
  </w:num>
  <w:num w:numId="24" w16cid:durableId="2086173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0A1"/>
    <w:rsid w:val="0000589C"/>
    <w:rsid w:val="00011529"/>
    <w:rsid w:val="0002126A"/>
    <w:rsid w:val="000227D8"/>
    <w:rsid w:val="00025716"/>
    <w:rsid w:val="000308CD"/>
    <w:rsid w:val="00032D71"/>
    <w:rsid w:val="00033400"/>
    <w:rsid w:val="0003655A"/>
    <w:rsid w:val="00041CC3"/>
    <w:rsid w:val="00042B3A"/>
    <w:rsid w:val="00042FC3"/>
    <w:rsid w:val="0004410A"/>
    <w:rsid w:val="000528F8"/>
    <w:rsid w:val="00053E8F"/>
    <w:rsid w:val="0005699D"/>
    <w:rsid w:val="0006143B"/>
    <w:rsid w:val="00062C75"/>
    <w:rsid w:val="0006474C"/>
    <w:rsid w:val="00077EA2"/>
    <w:rsid w:val="00083F9E"/>
    <w:rsid w:val="00087C03"/>
    <w:rsid w:val="0009089D"/>
    <w:rsid w:val="000922E7"/>
    <w:rsid w:val="00094645"/>
    <w:rsid w:val="000970FA"/>
    <w:rsid w:val="000A1622"/>
    <w:rsid w:val="000A571C"/>
    <w:rsid w:val="000A684C"/>
    <w:rsid w:val="000A73A3"/>
    <w:rsid w:val="000B5D11"/>
    <w:rsid w:val="000B7641"/>
    <w:rsid w:val="000C05CF"/>
    <w:rsid w:val="000C079F"/>
    <w:rsid w:val="000C272D"/>
    <w:rsid w:val="000C7196"/>
    <w:rsid w:val="000D3154"/>
    <w:rsid w:val="000D3580"/>
    <w:rsid w:val="000D3BEC"/>
    <w:rsid w:val="000E678A"/>
    <w:rsid w:val="000F51F9"/>
    <w:rsid w:val="000F6F43"/>
    <w:rsid w:val="001045C6"/>
    <w:rsid w:val="00105DB0"/>
    <w:rsid w:val="00107CC8"/>
    <w:rsid w:val="00113C03"/>
    <w:rsid w:val="00117033"/>
    <w:rsid w:val="0012540D"/>
    <w:rsid w:val="001306D1"/>
    <w:rsid w:val="00133569"/>
    <w:rsid w:val="0013373D"/>
    <w:rsid w:val="00142F9C"/>
    <w:rsid w:val="00153736"/>
    <w:rsid w:val="00157BF7"/>
    <w:rsid w:val="00160F9F"/>
    <w:rsid w:val="00161631"/>
    <w:rsid w:val="001675F2"/>
    <w:rsid w:val="001723E8"/>
    <w:rsid w:val="0017492E"/>
    <w:rsid w:val="00174B64"/>
    <w:rsid w:val="0017637A"/>
    <w:rsid w:val="00176616"/>
    <w:rsid w:val="00177540"/>
    <w:rsid w:val="00180639"/>
    <w:rsid w:val="001837B9"/>
    <w:rsid w:val="00192A23"/>
    <w:rsid w:val="001938EF"/>
    <w:rsid w:val="001A2F5C"/>
    <w:rsid w:val="001A537A"/>
    <w:rsid w:val="001A5B66"/>
    <w:rsid w:val="001B1A32"/>
    <w:rsid w:val="001C385B"/>
    <w:rsid w:val="001C3C05"/>
    <w:rsid w:val="001C56A3"/>
    <w:rsid w:val="001C6A26"/>
    <w:rsid w:val="001C7480"/>
    <w:rsid w:val="001D2E98"/>
    <w:rsid w:val="001D4612"/>
    <w:rsid w:val="001D65B2"/>
    <w:rsid w:val="001D7A67"/>
    <w:rsid w:val="001D7BC5"/>
    <w:rsid w:val="001F4187"/>
    <w:rsid w:val="001F6C8C"/>
    <w:rsid w:val="00201132"/>
    <w:rsid w:val="0020225E"/>
    <w:rsid w:val="002048F0"/>
    <w:rsid w:val="002065E3"/>
    <w:rsid w:val="00206AD2"/>
    <w:rsid w:val="002108C9"/>
    <w:rsid w:val="00211F69"/>
    <w:rsid w:val="00216B4F"/>
    <w:rsid w:val="002176BC"/>
    <w:rsid w:val="00221D21"/>
    <w:rsid w:val="00231D59"/>
    <w:rsid w:val="00231F6A"/>
    <w:rsid w:val="0023219D"/>
    <w:rsid w:val="00234D1D"/>
    <w:rsid w:val="002352A4"/>
    <w:rsid w:val="00236170"/>
    <w:rsid w:val="00240A5D"/>
    <w:rsid w:val="00246F19"/>
    <w:rsid w:val="00263630"/>
    <w:rsid w:val="00264692"/>
    <w:rsid w:val="00270B10"/>
    <w:rsid w:val="00272C56"/>
    <w:rsid w:val="0027336B"/>
    <w:rsid w:val="00274E36"/>
    <w:rsid w:val="002761F0"/>
    <w:rsid w:val="00282D8C"/>
    <w:rsid w:val="0028470D"/>
    <w:rsid w:val="0028479D"/>
    <w:rsid w:val="00284929"/>
    <w:rsid w:val="00284A20"/>
    <w:rsid w:val="002879E0"/>
    <w:rsid w:val="00290226"/>
    <w:rsid w:val="0029079C"/>
    <w:rsid w:val="0029393D"/>
    <w:rsid w:val="00296F0E"/>
    <w:rsid w:val="002A0C28"/>
    <w:rsid w:val="002A16D3"/>
    <w:rsid w:val="002A4A1B"/>
    <w:rsid w:val="002A5F8D"/>
    <w:rsid w:val="002A7775"/>
    <w:rsid w:val="002B1003"/>
    <w:rsid w:val="002B14C4"/>
    <w:rsid w:val="002B1D88"/>
    <w:rsid w:val="002B47C1"/>
    <w:rsid w:val="002B4D33"/>
    <w:rsid w:val="002C236E"/>
    <w:rsid w:val="002C642A"/>
    <w:rsid w:val="002C7B64"/>
    <w:rsid w:val="002D0C8A"/>
    <w:rsid w:val="002D68F0"/>
    <w:rsid w:val="002D7D4D"/>
    <w:rsid w:val="002F0365"/>
    <w:rsid w:val="002F3352"/>
    <w:rsid w:val="002F5D10"/>
    <w:rsid w:val="002F6ED3"/>
    <w:rsid w:val="00300E0C"/>
    <w:rsid w:val="00302F1D"/>
    <w:rsid w:val="0030455A"/>
    <w:rsid w:val="00307EBA"/>
    <w:rsid w:val="00316DE9"/>
    <w:rsid w:val="00317447"/>
    <w:rsid w:val="003238BA"/>
    <w:rsid w:val="00333689"/>
    <w:rsid w:val="003338A2"/>
    <w:rsid w:val="00334C07"/>
    <w:rsid w:val="00336368"/>
    <w:rsid w:val="003446C6"/>
    <w:rsid w:val="00350BD7"/>
    <w:rsid w:val="00353972"/>
    <w:rsid w:val="00355444"/>
    <w:rsid w:val="00357E56"/>
    <w:rsid w:val="003647EE"/>
    <w:rsid w:val="00364E17"/>
    <w:rsid w:val="0036568E"/>
    <w:rsid w:val="00365754"/>
    <w:rsid w:val="003708AD"/>
    <w:rsid w:val="00370994"/>
    <w:rsid w:val="003709CF"/>
    <w:rsid w:val="003729C8"/>
    <w:rsid w:val="003740C7"/>
    <w:rsid w:val="00375B5B"/>
    <w:rsid w:val="00376D6F"/>
    <w:rsid w:val="00377625"/>
    <w:rsid w:val="00383136"/>
    <w:rsid w:val="00383CB7"/>
    <w:rsid w:val="00397981"/>
    <w:rsid w:val="003A0781"/>
    <w:rsid w:val="003A3CBB"/>
    <w:rsid w:val="003A4317"/>
    <w:rsid w:val="003A6C13"/>
    <w:rsid w:val="003B1A2D"/>
    <w:rsid w:val="003B21F4"/>
    <w:rsid w:val="003B375F"/>
    <w:rsid w:val="003B4130"/>
    <w:rsid w:val="003B43DD"/>
    <w:rsid w:val="003B501D"/>
    <w:rsid w:val="003B6C80"/>
    <w:rsid w:val="003C252A"/>
    <w:rsid w:val="003C47C9"/>
    <w:rsid w:val="003C7091"/>
    <w:rsid w:val="003D09BC"/>
    <w:rsid w:val="003D2972"/>
    <w:rsid w:val="003D534D"/>
    <w:rsid w:val="003D6C6E"/>
    <w:rsid w:val="003D7A88"/>
    <w:rsid w:val="003E6A53"/>
    <w:rsid w:val="003E75FE"/>
    <w:rsid w:val="003F3291"/>
    <w:rsid w:val="003F39CF"/>
    <w:rsid w:val="003F70BC"/>
    <w:rsid w:val="003F7247"/>
    <w:rsid w:val="00402A12"/>
    <w:rsid w:val="00404216"/>
    <w:rsid w:val="00411249"/>
    <w:rsid w:val="0041186F"/>
    <w:rsid w:val="00411876"/>
    <w:rsid w:val="004122D1"/>
    <w:rsid w:val="004135F6"/>
    <w:rsid w:val="0041698E"/>
    <w:rsid w:val="00421956"/>
    <w:rsid w:val="00421EBA"/>
    <w:rsid w:val="004353F1"/>
    <w:rsid w:val="00442476"/>
    <w:rsid w:val="00442C36"/>
    <w:rsid w:val="00454EC3"/>
    <w:rsid w:val="00456105"/>
    <w:rsid w:val="004648C5"/>
    <w:rsid w:val="004650ED"/>
    <w:rsid w:val="004669B2"/>
    <w:rsid w:val="00474AFD"/>
    <w:rsid w:val="00474DCA"/>
    <w:rsid w:val="004769E4"/>
    <w:rsid w:val="0048230E"/>
    <w:rsid w:val="0048300D"/>
    <w:rsid w:val="00483C0C"/>
    <w:rsid w:val="00487A57"/>
    <w:rsid w:val="00492B35"/>
    <w:rsid w:val="00496B9C"/>
    <w:rsid w:val="004B0624"/>
    <w:rsid w:val="004B61DD"/>
    <w:rsid w:val="004C257F"/>
    <w:rsid w:val="004F6ADA"/>
    <w:rsid w:val="004F7922"/>
    <w:rsid w:val="00502002"/>
    <w:rsid w:val="00505EE2"/>
    <w:rsid w:val="00527DD8"/>
    <w:rsid w:val="0053305C"/>
    <w:rsid w:val="00534440"/>
    <w:rsid w:val="00534FB0"/>
    <w:rsid w:val="00537A2C"/>
    <w:rsid w:val="00550F94"/>
    <w:rsid w:val="0055185C"/>
    <w:rsid w:val="00554BEB"/>
    <w:rsid w:val="005576BE"/>
    <w:rsid w:val="00560610"/>
    <w:rsid w:val="005610BB"/>
    <w:rsid w:val="00564C89"/>
    <w:rsid w:val="00565E5A"/>
    <w:rsid w:val="00567650"/>
    <w:rsid w:val="00567E02"/>
    <w:rsid w:val="005708FD"/>
    <w:rsid w:val="00570E38"/>
    <w:rsid w:val="00572250"/>
    <w:rsid w:val="00575333"/>
    <w:rsid w:val="00581146"/>
    <w:rsid w:val="00585330"/>
    <w:rsid w:val="005853D0"/>
    <w:rsid w:val="00585EB2"/>
    <w:rsid w:val="005911AC"/>
    <w:rsid w:val="005933C3"/>
    <w:rsid w:val="005950C0"/>
    <w:rsid w:val="005972BE"/>
    <w:rsid w:val="005A05D8"/>
    <w:rsid w:val="005A3330"/>
    <w:rsid w:val="005A5066"/>
    <w:rsid w:val="005A709F"/>
    <w:rsid w:val="005B1FAC"/>
    <w:rsid w:val="005B206F"/>
    <w:rsid w:val="005B3C10"/>
    <w:rsid w:val="005C0E0B"/>
    <w:rsid w:val="005C3877"/>
    <w:rsid w:val="005C3A69"/>
    <w:rsid w:val="005C3D3E"/>
    <w:rsid w:val="005C415F"/>
    <w:rsid w:val="005D52AC"/>
    <w:rsid w:val="005E0AB3"/>
    <w:rsid w:val="005E1680"/>
    <w:rsid w:val="005E23F4"/>
    <w:rsid w:val="005E4361"/>
    <w:rsid w:val="005E4F9C"/>
    <w:rsid w:val="005E5763"/>
    <w:rsid w:val="005E6AA9"/>
    <w:rsid w:val="005F0708"/>
    <w:rsid w:val="005F5544"/>
    <w:rsid w:val="005F7472"/>
    <w:rsid w:val="006003A3"/>
    <w:rsid w:val="00600592"/>
    <w:rsid w:val="00600DC0"/>
    <w:rsid w:val="00601A9B"/>
    <w:rsid w:val="00606985"/>
    <w:rsid w:val="00612F3C"/>
    <w:rsid w:val="00615895"/>
    <w:rsid w:val="00616C46"/>
    <w:rsid w:val="00621A31"/>
    <w:rsid w:val="006241F0"/>
    <w:rsid w:val="006328B1"/>
    <w:rsid w:val="00632B4A"/>
    <w:rsid w:val="0063784C"/>
    <w:rsid w:val="00640E7B"/>
    <w:rsid w:val="00642221"/>
    <w:rsid w:val="006515CC"/>
    <w:rsid w:val="006531C8"/>
    <w:rsid w:val="006609CA"/>
    <w:rsid w:val="00667B98"/>
    <w:rsid w:val="00671B02"/>
    <w:rsid w:val="006721DE"/>
    <w:rsid w:val="0067322E"/>
    <w:rsid w:val="00676E8A"/>
    <w:rsid w:val="00683254"/>
    <w:rsid w:val="0068391F"/>
    <w:rsid w:val="00686CFF"/>
    <w:rsid w:val="00687083"/>
    <w:rsid w:val="00690F22"/>
    <w:rsid w:val="00691783"/>
    <w:rsid w:val="00693E8B"/>
    <w:rsid w:val="0069438B"/>
    <w:rsid w:val="006A1F0D"/>
    <w:rsid w:val="006A37D4"/>
    <w:rsid w:val="006A66A1"/>
    <w:rsid w:val="006B2860"/>
    <w:rsid w:val="006B44F8"/>
    <w:rsid w:val="006B5139"/>
    <w:rsid w:val="006B5906"/>
    <w:rsid w:val="006B5B9C"/>
    <w:rsid w:val="006D513C"/>
    <w:rsid w:val="006D6024"/>
    <w:rsid w:val="006E0BA8"/>
    <w:rsid w:val="006E2697"/>
    <w:rsid w:val="006E4B09"/>
    <w:rsid w:val="006E7779"/>
    <w:rsid w:val="006F482D"/>
    <w:rsid w:val="006F691C"/>
    <w:rsid w:val="007010F8"/>
    <w:rsid w:val="007038B6"/>
    <w:rsid w:val="00703B0F"/>
    <w:rsid w:val="00706164"/>
    <w:rsid w:val="00706B90"/>
    <w:rsid w:val="00712163"/>
    <w:rsid w:val="007145AE"/>
    <w:rsid w:val="0071788F"/>
    <w:rsid w:val="00720ABE"/>
    <w:rsid w:val="007241FF"/>
    <w:rsid w:val="00730D7E"/>
    <w:rsid w:val="00731310"/>
    <w:rsid w:val="0073164F"/>
    <w:rsid w:val="007370A1"/>
    <w:rsid w:val="00741A4C"/>
    <w:rsid w:val="00744B52"/>
    <w:rsid w:val="00746FC2"/>
    <w:rsid w:val="007512B4"/>
    <w:rsid w:val="0075394F"/>
    <w:rsid w:val="00755599"/>
    <w:rsid w:val="00756E55"/>
    <w:rsid w:val="00757ABC"/>
    <w:rsid w:val="0076197F"/>
    <w:rsid w:val="00763CED"/>
    <w:rsid w:val="00774A8F"/>
    <w:rsid w:val="00783B20"/>
    <w:rsid w:val="007902DA"/>
    <w:rsid w:val="00791A2B"/>
    <w:rsid w:val="007936EE"/>
    <w:rsid w:val="007A10AF"/>
    <w:rsid w:val="007A31D8"/>
    <w:rsid w:val="007A45A0"/>
    <w:rsid w:val="007A5A0B"/>
    <w:rsid w:val="007A5BC6"/>
    <w:rsid w:val="007A6B35"/>
    <w:rsid w:val="007A7B6D"/>
    <w:rsid w:val="007B16D3"/>
    <w:rsid w:val="007B1D32"/>
    <w:rsid w:val="007C14DA"/>
    <w:rsid w:val="007C38BA"/>
    <w:rsid w:val="007C4104"/>
    <w:rsid w:val="007C4B89"/>
    <w:rsid w:val="007C622A"/>
    <w:rsid w:val="007D045C"/>
    <w:rsid w:val="007D0B9C"/>
    <w:rsid w:val="007D2AFB"/>
    <w:rsid w:val="007D3139"/>
    <w:rsid w:val="007D4D17"/>
    <w:rsid w:val="007E479C"/>
    <w:rsid w:val="007E49D6"/>
    <w:rsid w:val="007E5CEB"/>
    <w:rsid w:val="007F0C11"/>
    <w:rsid w:val="007F3F33"/>
    <w:rsid w:val="007F4FD4"/>
    <w:rsid w:val="007F7A43"/>
    <w:rsid w:val="00802918"/>
    <w:rsid w:val="00802B9E"/>
    <w:rsid w:val="00802C37"/>
    <w:rsid w:val="008035C2"/>
    <w:rsid w:val="00811EBC"/>
    <w:rsid w:val="00812F34"/>
    <w:rsid w:val="0081546F"/>
    <w:rsid w:val="00831AEA"/>
    <w:rsid w:val="008407B4"/>
    <w:rsid w:val="008414CA"/>
    <w:rsid w:val="008425B7"/>
    <w:rsid w:val="0084365A"/>
    <w:rsid w:val="00843ED0"/>
    <w:rsid w:val="008446B9"/>
    <w:rsid w:val="0084590E"/>
    <w:rsid w:val="0085042B"/>
    <w:rsid w:val="0085298E"/>
    <w:rsid w:val="0085323B"/>
    <w:rsid w:val="00853FAB"/>
    <w:rsid w:val="0085661B"/>
    <w:rsid w:val="00861AAF"/>
    <w:rsid w:val="008638C6"/>
    <w:rsid w:val="00870DE3"/>
    <w:rsid w:val="00872936"/>
    <w:rsid w:val="0087661A"/>
    <w:rsid w:val="00882C66"/>
    <w:rsid w:val="008904E6"/>
    <w:rsid w:val="0089623E"/>
    <w:rsid w:val="008A1A43"/>
    <w:rsid w:val="008A3F3D"/>
    <w:rsid w:val="008A4EBA"/>
    <w:rsid w:val="008A7F1D"/>
    <w:rsid w:val="008B0CB7"/>
    <w:rsid w:val="008B2BA2"/>
    <w:rsid w:val="008B3F6D"/>
    <w:rsid w:val="008B68D7"/>
    <w:rsid w:val="008C1066"/>
    <w:rsid w:val="008C54F3"/>
    <w:rsid w:val="008E075A"/>
    <w:rsid w:val="008E14AF"/>
    <w:rsid w:val="008E3CA2"/>
    <w:rsid w:val="008E516E"/>
    <w:rsid w:val="008E7BCB"/>
    <w:rsid w:val="008F27BD"/>
    <w:rsid w:val="008F3AEE"/>
    <w:rsid w:val="008F5688"/>
    <w:rsid w:val="009013A2"/>
    <w:rsid w:val="00902B12"/>
    <w:rsid w:val="009061D1"/>
    <w:rsid w:val="00910347"/>
    <w:rsid w:val="009119AE"/>
    <w:rsid w:val="00914F2F"/>
    <w:rsid w:val="0091579F"/>
    <w:rsid w:val="009158AF"/>
    <w:rsid w:val="00916A13"/>
    <w:rsid w:val="00923EEC"/>
    <w:rsid w:val="00930C56"/>
    <w:rsid w:val="0093503F"/>
    <w:rsid w:val="00936216"/>
    <w:rsid w:val="0094475F"/>
    <w:rsid w:val="009504E6"/>
    <w:rsid w:val="00950693"/>
    <w:rsid w:val="00950A15"/>
    <w:rsid w:val="00953E3A"/>
    <w:rsid w:val="0095413B"/>
    <w:rsid w:val="0095556E"/>
    <w:rsid w:val="0096150E"/>
    <w:rsid w:val="00961DFF"/>
    <w:rsid w:val="00962DFD"/>
    <w:rsid w:val="00971ADA"/>
    <w:rsid w:val="0097246B"/>
    <w:rsid w:val="00974366"/>
    <w:rsid w:val="00977CC2"/>
    <w:rsid w:val="00981469"/>
    <w:rsid w:val="00982FB4"/>
    <w:rsid w:val="00985925"/>
    <w:rsid w:val="00985ABC"/>
    <w:rsid w:val="009861EB"/>
    <w:rsid w:val="0099128A"/>
    <w:rsid w:val="00991AAA"/>
    <w:rsid w:val="00992F55"/>
    <w:rsid w:val="00993F30"/>
    <w:rsid w:val="009A022E"/>
    <w:rsid w:val="009A0F5D"/>
    <w:rsid w:val="009A4613"/>
    <w:rsid w:val="009B19C0"/>
    <w:rsid w:val="009B2E64"/>
    <w:rsid w:val="009B3A9A"/>
    <w:rsid w:val="009C0715"/>
    <w:rsid w:val="009C0CB8"/>
    <w:rsid w:val="009C35D6"/>
    <w:rsid w:val="009C3DEE"/>
    <w:rsid w:val="009C6081"/>
    <w:rsid w:val="009D797D"/>
    <w:rsid w:val="009D7DD9"/>
    <w:rsid w:val="009E05D4"/>
    <w:rsid w:val="009E0861"/>
    <w:rsid w:val="009E2837"/>
    <w:rsid w:val="009E426C"/>
    <w:rsid w:val="009E5419"/>
    <w:rsid w:val="009E58F8"/>
    <w:rsid w:val="009E6CB7"/>
    <w:rsid w:val="009F1388"/>
    <w:rsid w:val="009F34C5"/>
    <w:rsid w:val="009F38E8"/>
    <w:rsid w:val="009F4D0B"/>
    <w:rsid w:val="009F54F6"/>
    <w:rsid w:val="009F7A66"/>
    <w:rsid w:val="00A02F9F"/>
    <w:rsid w:val="00A046E1"/>
    <w:rsid w:val="00A058D6"/>
    <w:rsid w:val="00A05DB3"/>
    <w:rsid w:val="00A1434E"/>
    <w:rsid w:val="00A15760"/>
    <w:rsid w:val="00A228DF"/>
    <w:rsid w:val="00A25697"/>
    <w:rsid w:val="00A256A0"/>
    <w:rsid w:val="00A35098"/>
    <w:rsid w:val="00A44D72"/>
    <w:rsid w:val="00A539FC"/>
    <w:rsid w:val="00A6295F"/>
    <w:rsid w:val="00A72B83"/>
    <w:rsid w:val="00A73A47"/>
    <w:rsid w:val="00A83812"/>
    <w:rsid w:val="00A87276"/>
    <w:rsid w:val="00A92130"/>
    <w:rsid w:val="00A9344E"/>
    <w:rsid w:val="00A93F08"/>
    <w:rsid w:val="00A97A0F"/>
    <w:rsid w:val="00AA12F9"/>
    <w:rsid w:val="00AA57B0"/>
    <w:rsid w:val="00AB7E70"/>
    <w:rsid w:val="00AB7FD7"/>
    <w:rsid w:val="00AC178E"/>
    <w:rsid w:val="00AD4DFB"/>
    <w:rsid w:val="00AE02B7"/>
    <w:rsid w:val="00AE22A6"/>
    <w:rsid w:val="00AE2426"/>
    <w:rsid w:val="00AE5B15"/>
    <w:rsid w:val="00AF5F03"/>
    <w:rsid w:val="00B05BE0"/>
    <w:rsid w:val="00B11629"/>
    <w:rsid w:val="00B230E7"/>
    <w:rsid w:val="00B27368"/>
    <w:rsid w:val="00B3697A"/>
    <w:rsid w:val="00B4194D"/>
    <w:rsid w:val="00B44C47"/>
    <w:rsid w:val="00B4795F"/>
    <w:rsid w:val="00B51193"/>
    <w:rsid w:val="00B52D58"/>
    <w:rsid w:val="00B54A3D"/>
    <w:rsid w:val="00B564CC"/>
    <w:rsid w:val="00B56827"/>
    <w:rsid w:val="00B572E3"/>
    <w:rsid w:val="00B6474F"/>
    <w:rsid w:val="00B65C13"/>
    <w:rsid w:val="00B67080"/>
    <w:rsid w:val="00B70988"/>
    <w:rsid w:val="00B75EFF"/>
    <w:rsid w:val="00B82F07"/>
    <w:rsid w:val="00B90097"/>
    <w:rsid w:val="00B90305"/>
    <w:rsid w:val="00B932EA"/>
    <w:rsid w:val="00B95A1B"/>
    <w:rsid w:val="00BA701C"/>
    <w:rsid w:val="00BB3E60"/>
    <w:rsid w:val="00BB4656"/>
    <w:rsid w:val="00BC2CB8"/>
    <w:rsid w:val="00BC74A4"/>
    <w:rsid w:val="00BE0431"/>
    <w:rsid w:val="00BE230D"/>
    <w:rsid w:val="00BE2924"/>
    <w:rsid w:val="00BE5E82"/>
    <w:rsid w:val="00BE76E5"/>
    <w:rsid w:val="00BF10DF"/>
    <w:rsid w:val="00C01D7A"/>
    <w:rsid w:val="00C02162"/>
    <w:rsid w:val="00C04B34"/>
    <w:rsid w:val="00C05A39"/>
    <w:rsid w:val="00C05E72"/>
    <w:rsid w:val="00C14603"/>
    <w:rsid w:val="00C201C9"/>
    <w:rsid w:val="00C22D6E"/>
    <w:rsid w:val="00C260F9"/>
    <w:rsid w:val="00C3083E"/>
    <w:rsid w:val="00C3124A"/>
    <w:rsid w:val="00C34F6E"/>
    <w:rsid w:val="00C362A3"/>
    <w:rsid w:val="00C37063"/>
    <w:rsid w:val="00C37295"/>
    <w:rsid w:val="00C449D4"/>
    <w:rsid w:val="00C45B44"/>
    <w:rsid w:val="00C463C0"/>
    <w:rsid w:val="00C46C15"/>
    <w:rsid w:val="00C52D71"/>
    <w:rsid w:val="00C60D8F"/>
    <w:rsid w:val="00C73C72"/>
    <w:rsid w:val="00C809BF"/>
    <w:rsid w:val="00C84AEB"/>
    <w:rsid w:val="00C84C51"/>
    <w:rsid w:val="00C8556F"/>
    <w:rsid w:val="00C85BB4"/>
    <w:rsid w:val="00C876AD"/>
    <w:rsid w:val="00C91D74"/>
    <w:rsid w:val="00C926A5"/>
    <w:rsid w:val="00C93494"/>
    <w:rsid w:val="00C93BB0"/>
    <w:rsid w:val="00C97689"/>
    <w:rsid w:val="00CA044B"/>
    <w:rsid w:val="00CA2450"/>
    <w:rsid w:val="00CB7E4D"/>
    <w:rsid w:val="00CC5B81"/>
    <w:rsid w:val="00CC727D"/>
    <w:rsid w:val="00CD313F"/>
    <w:rsid w:val="00CD5039"/>
    <w:rsid w:val="00CE31AC"/>
    <w:rsid w:val="00CE43C9"/>
    <w:rsid w:val="00CF4E27"/>
    <w:rsid w:val="00CF614C"/>
    <w:rsid w:val="00D000B0"/>
    <w:rsid w:val="00D00CC4"/>
    <w:rsid w:val="00D01039"/>
    <w:rsid w:val="00D027C0"/>
    <w:rsid w:val="00D04DED"/>
    <w:rsid w:val="00D157D5"/>
    <w:rsid w:val="00D168FC"/>
    <w:rsid w:val="00D16CEF"/>
    <w:rsid w:val="00D21F90"/>
    <w:rsid w:val="00D25435"/>
    <w:rsid w:val="00D2561D"/>
    <w:rsid w:val="00D27102"/>
    <w:rsid w:val="00D31A08"/>
    <w:rsid w:val="00D346F8"/>
    <w:rsid w:val="00D35793"/>
    <w:rsid w:val="00D42F5A"/>
    <w:rsid w:val="00D44037"/>
    <w:rsid w:val="00D44129"/>
    <w:rsid w:val="00D447D7"/>
    <w:rsid w:val="00D45E6D"/>
    <w:rsid w:val="00D469EC"/>
    <w:rsid w:val="00D515E7"/>
    <w:rsid w:val="00D668AE"/>
    <w:rsid w:val="00D66990"/>
    <w:rsid w:val="00D73523"/>
    <w:rsid w:val="00D7721C"/>
    <w:rsid w:val="00D810A4"/>
    <w:rsid w:val="00D81E03"/>
    <w:rsid w:val="00D91047"/>
    <w:rsid w:val="00D94ED3"/>
    <w:rsid w:val="00D95FB7"/>
    <w:rsid w:val="00D9720C"/>
    <w:rsid w:val="00DA4431"/>
    <w:rsid w:val="00DA79DE"/>
    <w:rsid w:val="00DB307A"/>
    <w:rsid w:val="00DB4B4B"/>
    <w:rsid w:val="00DC0367"/>
    <w:rsid w:val="00DC5F04"/>
    <w:rsid w:val="00DF035E"/>
    <w:rsid w:val="00DF2BD2"/>
    <w:rsid w:val="00DF712A"/>
    <w:rsid w:val="00E07511"/>
    <w:rsid w:val="00E0763C"/>
    <w:rsid w:val="00E10FF0"/>
    <w:rsid w:val="00E1333E"/>
    <w:rsid w:val="00E13D6E"/>
    <w:rsid w:val="00E23601"/>
    <w:rsid w:val="00E269A6"/>
    <w:rsid w:val="00E2767F"/>
    <w:rsid w:val="00E27F55"/>
    <w:rsid w:val="00E3097C"/>
    <w:rsid w:val="00E336F5"/>
    <w:rsid w:val="00E36E5F"/>
    <w:rsid w:val="00E4265F"/>
    <w:rsid w:val="00E45911"/>
    <w:rsid w:val="00E46589"/>
    <w:rsid w:val="00E50EDF"/>
    <w:rsid w:val="00E52E03"/>
    <w:rsid w:val="00E53D84"/>
    <w:rsid w:val="00E55880"/>
    <w:rsid w:val="00E5762F"/>
    <w:rsid w:val="00E6080D"/>
    <w:rsid w:val="00E64880"/>
    <w:rsid w:val="00E6773B"/>
    <w:rsid w:val="00E677FF"/>
    <w:rsid w:val="00E73DC7"/>
    <w:rsid w:val="00E74066"/>
    <w:rsid w:val="00E74FC7"/>
    <w:rsid w:val="00E753B4"/>
    <w:rsid w:val="00E77B2F"/>
    <w:rsid w:val="00E91066"/>
    <w:rsid w:val="00E9135B"/>
    <w:rsid w:val="00E91C4A"/>
    <w:rsid w:val="00E97B20"/>
    <w:rsid w:val="00EA081B"/>
    <w:rsid w:val="00EA269D"/>
    <w:rsid w:val="00EA54A0"/>
    <w:rsid w:val="00EB0B7D"/>
    <w:rsid w:val="00EB15F4"/>
    <w:rsid w:val="00EB31F7"/>
    <w:rsid w:val="00EB31FD"/>
    <w:rsid w:val="00EC05EC"/>
    <w:rsid w:val="00ED6BF3"/>
    <w:rsid w:val="00ED6EED"/>
    <w:rsid w:val="00EE2E8E"/>
    <w:rsid w:val="00EF01C9"/>
    <w:rsid w:val="00F052DB"/>
    <w:rsid w:val="00F11B4A"/>
    <w:rsid w:val="00F129C2"/>
    <w:rsid w:val="00F135BA"/>
    <w:rsid w:val="00F13B23"/>
    <w:rsid w:val="00F171B7"/>
    <w:rsid w:val="00F179AE"/>
    <w:rsid w:val="00F2052D"/>
    <w:rsid w:val="00F2101F"/>
    <w:rsid w:val="00F30A9E"/>
    <w:rsid w:val="00F36B0A"/>
    <w:rsid w:val="00F37C6C"/>
    <w:rsid w:val="00F37F30"/>
    <w:rsid w:val="00F4161D"/>
    <w:rsid w:val="00F41DE7"/>
    <w:rsid w:val="00F42D26"/>
    <w:rsid w:val="00F43466"/>
    <w:rsid w:val="00F43705"/>
    <w:rsid w:val="00F44C35"/>
    <w:rsid w:val="00F46A52"/>
    <w:rsid w:val="00F51700"/>
    <w:rsid w:val="00F6243B"/>
    <w:rsid w:val="00F6262D"/>
    <w:rsid w:val="00F65C76"/>
    <w:rsid w:val="00F66BBD"/>
    <w:rsid w:val="00F75150"/>
    <w:rsid w:val="00F769AE"/>
    <w:rsid w:val="00F814D2"/>
    <w:rsid w:val="00F81721"/>
    <w:rsid w:val="00F81892"/>
    <w:rsid w:val="00F823C6"/>
    <w:rsid w:val="00F85321"/>
    <w:rsid w:val="00F87E9F"/>
    <w:rsid w:val="00F9004E"/>
    <w:rsid w:val="00F90166"/>
    <w:rsid w:val="00F90F17"/>
    <w:rsid w:val="00F91AFF"/>
    <w:rsid w:val="00F9476B"/>
    <w:rsid w:val="00F958C6"/>
    <w:rsid w:val="00F97E38"/>
    <w:rsid w:val="00FA1894"/>
    <w:rsid w:val="00FB3CCA"/>
    <w:rsid w:val="00FB6D47"/>
    <w:rsid w:val="00FB7037"/>
    <w:rsid w:val="00FC0056"/>
    <w:rsid w:val="00FC07C7"/>
    <w:rsid w:val="00FD3137"/>
    <w:rsid w:val="00FD5472"/>
    <w:rsid w:val="00FD6210"/>
    <w:rsid w:val="00FD74FE"/>
    <w:rsid w:val="00FD763E"/>
    <w:rsid w:val="00FD7FB2"/>
    <w:rsid w:val="00FE4817"/>
    <w:rsid w:val="00FE60BA"/>
    <w:rsid w:val="00FE739D"/>
    <w:rsid w:val="00FF00C0"/>
    <w:rsid w:val="00FF02C4"/>
    <w:rsid w:val="00FF2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5D3D2"/>
  <w15:docId w15:val="{7ECF2B92-9DAC-4608-BA67-D8C6AFCC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B66"/>
    <w:pPr>
      <w:widowControl w:val="0"/>
      <w:jc w:val="both"/>
    </w:pPr>
    <w:rPr>
      <w:rFonts w:ascii="Calibri" w:eastAsia="宋体" w:hAnsi="Calibri" w:cs="Times New Roman"/>
    </w:rPr>
  </w:style>
  <w:style w:type="paragraph" w:styleId="1">
    <w:name w:val="heading 1"/>
    <w:basedOn w:val="a"/>
    <w:next w:val="a"/>
    <w:link w:val="10"/>
    <w:uiPriority w:val="9"/>
    <w:qFormat/>
    <w:rsid w:val="009B2E64"/>
    <w:pPr>
      <w:keepNext/>
      <w:keepLines/>
      <w:spacing w:before="340" w:after="330" w:line="578" w:lineRule="auto"/>
      <w:outlineLvl w:val="0"/>
    </w:pPr>
    <w:rPr>
      <w:b/>
      <w:bCs/>
      <w:kern w:val="44"/>
      <w:sz w:val="44"/>
      <w:szCs w:val="44"/>
    </w:rPr>
  </w:style>
  <w:style w:type="paragraph" w:styleId="2">
    <w:name w:val="heading 2"/>
    <w:basedOn w:val="a"/>
    <w:next w:val="a"/>
    <w:link w:val="20"/>
    <w:qFormat/>
    <w:rsid w:val="001A5B66"/>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9B2E64"/>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9B2E6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
    <w:link w:val="a8"/>
    <w:uiPriority w:val="99"/>
    <w:unhideWhenUsed/>
    <w:rsid w:val="001A5B6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1A5B66"/>
    <w:rPr>
      <w:sz w:val="18"/>
      <w:szCs w:val="18"/>
    </w:rPr>
  </w:style>
  <w:style w:type="paragraph" w:styleId="a9">
    <w:name w:val="footer"/>
    <w:basedOn w:val="a"/>
    <w:link w:val="aa"/>
    <w:uiPriority w:val="99"/>
    <w:unhideWhenUsed/>
    <w:rsid w:val="003B1A2D"/>
    <w:pPr>
      <w:tabs>
        <w:tab w:val="center" w:pos="4153"/>
        <w:tab w:val="right" w:pos="8306"/>
      </w:tabs>
      <w:snapToGrid w:val="0"/>
      <w:jc w:val="left"/>
    </w:pPr>
    <w:rPr>
      <w:sz w:val="18"/>
      <w:szCs w:val="18"/>
    </w:rPr>
  </w:style>
  <w:style w:type="character" w:customStyle="1" w:styleId="aa">
    <w:name w:val="页脚 字符"/>
    <w:basedOn w:val="a0"/>
    <w:link w:val="a9"/>
    <w:uiPriority w:val="99"/>
    <w:rsid w:val="003B1A2D"/>
    <w:rPr>
      <w:rFonts w:ascii="Calibri" w:eastAsia="宋体" w:hAnsi="Calibri" w:cs="Times New Roman"/>
      <w:sz w:val="18"/>
      <w:szCs w:val="18"/>
    </w:rPr>
  </w:style>
  <w:style w:type="character" w:customStyle="1" w:styleId="20">
    <w:name w:val="标题 2 字符"/>
    <w:basedOn w:val="a0"/>
    <w:link w:val="2"/>
    <w:rsid w:val="001A5B66"/>
    <w:rPr>
      <w:rFonts w:ascii="Cambria" w:eastAsia="宋体" w:hAnsi="Cambria" w:cs="Times New Roman"/>
      <w:b/>
      <w:bCs/>
      <w:kern w:val="0"/>
      <w:sz w:val="32"/>
      <w:szCs w:val="32"/>
    </w:rPr>
  </w:style>
  <w:style w:type="paragraph" w:styleId="ab">
    <w:name w:val="List Paragraph"/>
    <w:basedOn w:val="a"/>
    <w:link w:val="ac"/>
    <w:qFormat/>
    <w:rsid w:val="001A5B66"/>
    <w:pPr>
      <w:ind w:firstLineChars="200" w:firstLine="420"/>
    </w:pPr>
  </w:style>
  <w:style w:type="character" w:customStyle="1" w:styleId="ac">
    <w:name w:val="列表段落 字符"/>
    <w:link w:val="ab"/>
    <w:rsid w:val="001A5B66"/>
    <w:rPr>
      <w:rFonts w:ascii="Calibri" w:eastAsia="宋体" w:hAnsi="Calibri" w:cs="Times New Roman"/>
    </w:rPr>
  </w:style>
  <w:style w:type="paragraph" w:styleId="ad">
    <w:name w:val="Balloon Text"/>
    <w:basedOn w:val="a"/>
    <w:link w:val="ae"/>
    <w:uiPriority w:val="99"/>
    <w:semiHidden/>
    <w:unhideWhenUsed/>
    <w:rsid w:val="0036568E"/>
    <w:rPr>
      <w:sz w:val="18"/>
      <w:szCs w:val="18"/>
    </w:rPr>
  </w:style>
  <w:style w:type="character" w:customStyle="1" w:styleId="ae">
    <w:name w:val="批注框文本 字符"/>
    <w:basedOn w:val="a0"/>
    <w:link w:val="ad"/>
    <w:uiPriority w:val="99"/>
    <w:semiHidden/>
    <w:rsid w:val="0036568E"/>
    <w:rPr>
      <w:rFonts w:ascii="Calibri" w:eastAsia="宋体" w:hAnsi="Calibri" w:cs="Times New Roman"/>
      <w:sz w:val="18"/>
      <w:szCs w:val="18"/>
    </w:rPr>
  </w:style>
  <w:style w:type="character" w:customStyle="1" w:styleId="30">
    <w:name w:val="标题 3 字符"/>
    <w:basedOn w:val="a0"/>
    <w:link w:val="3"/>
    <w:uiPriority w:val="9"/>
    <w:semiHidden/>
    <w:rsid w:val="009B2E64"/>
    <w:rPr>
      <w:rFonts w:ascii="Calibri" w:eastAsia="宋体" w:hAnsi="Calibri" w:cs="Times New Roman"/>
      <w:b/>
      <w:bCs/>
      <w:sz w:val="32"/>
      <w:szCs w:val="32"/>
    </w:rPr>
  </w:style>
  <w:style w:type="paragraph" w:customStyle="1" w:styleId="A2">
    <w:name w:val="A标题2"/>
    <w:basedOn w:val="2"/>
    <w:rsid w:val="009B2E64"/>
    <w:pPr>
      <w:numPr>
        <w:ilvl w:val="1"/>
        <w:numId w:val="18"/>
      </w:numPr>
      <w:tabs>
        <w:tab w:val="clear" w:pos="862"/>
        <w:tab w:val="num" w:pos="360"/>
      </w:tabs>
      <w:snapToGrid w:val="0"/>
      <w:spacing w:beforeLines="50" w:afterLines="50" w:line="240" w:lineRule="auto"/>
      <w:ind w:left="1549" w:hanging="420"/>
    </w:pPr>
    <w:rPr>
      <w:rFonts w:ascii="宋体" w:hAnsi="宋体"/>
      <w:color w:val="000000"/>
      <w:kern w:val="44"/>
      <w:sz w:val="28"/>
    </w:rPr>
  </w:style>
  <w:style w:type="paragraph" w:customStyle="1" w:styleId="A1">
    <w:name w:val="A标题1"/>
    <w:basedOn w:val="1"/>
    <w:next w:val="af"/>
    <w:rsid w:val="009B2E64"/>
    <w:pPr>
      <w:keepNext w:val="0"/>
      <w:keepLines w:val="0"/>
      <w:pageBreakBefore/>
      <w:numPr>
        <w:numId w:val="18"/>
      </w:numPr>
      <w:tabs>
        <w:tab w:val="clear" w:pos="0"/>
        <w:tab w:val="num" w:pos="360"/>
        <w:tab w:val="left" w:pos="1276"/>
      </w:tabs>
      <w:spacing w:beforeLines="170" w:afterLines="170" w:line="240" w:lineRule="auto"/>
      <w:ind w:left="840" w:firstLine="0"/>
      <w:jc w:val="center"/>
    </w:pPr>
    <w:rPr>
      <w:rFonts w:ascii="Times New Roman" w:eastAsia="黑体" w:hAnsi="Times New Roman"/>
      <w:bCs w:val="0"/>
    </w:rPr>
  </w:style>
  <w:style w:type="paragraph" w:customStyle="1" w:styleId="A4">
    <w:name w:val="A标题4"/>
    <w:basedOn w:val="4"/>
    <w:qFormat/>
    <w:rsid w:val="009B2E64"/>
    <w:pPr>
      <w:numPr>
        <w:ilvl w:val="3"/>
        <w:numId w:val="18"/>
      </w:numPr>
      <w:tabs>
        <w:tab w:val="clear" w:pos="2433"/>
        <w:tab w:val="num" w:pos="360"/>
      </w:tabs>
      <w:spacing w:beforeLines="50" w:afterLines="50" w:line="240" w:lineRule="auto"/>
      <w:ind w:left="0" w:rightChars="100" w:right="210" w:firstLine="0"/>
    </w:pPr>
    <w:rPr>
      <w:rFonts w:ascii="Times New Roman" w:eastAsia="黑体" w:hAnsi="Times New Roman" w:cs="Times New Roman"/>
      <w:b w:val="0"/>
      <w:color w:val="000000"/>
      <w:sz w:val="24"/>
      <w:szCs w:val="44"/>
    </w:rPr>
  </w:style>
  <w:style w:type="paragraph" w:customStyle="1" w:styleId="A3">
    <w:name w:val="A标题3"/>
    <w:basedOn w:val="3"/>
    <w:rsid w:val="009B2E64"/>
    <w:pPr>
      <w:numPr>
        <w:ilvl w:val="2"/>
        <w:numId w:val="18"/>
      </w:numPr>
      <w:tabs>
        <w:tab w:val="clear" w:pos="1710"/>
        <w:tab w:val="num" w:pos="360"/>
      </w:tabs>
      <w:spacing w:beforeLines="50" w:afterLines="50" w:line="240" w:lineRule="auto"/>
      <w:ind w:left="1617" w:rightChars="100" w:right="210" w:firstLine="0"/>
    </w:pPr>
    <w:rPr>
      <w:rFonts w:ascii="黑体" w:eastAsia="黑体" w:hAnsi="宋体"/>
      <w:bCs w:val="0"/>
      <w:color w:val="000000"/>
      <w:kern w:val="44"/>
      <w:sz w:val="28"/>
      <w:szCs w:val="24"/>
    </w:rPr>
  </w:style>
  <w:style w:type="character" w:customStyle="1" w:styleId="10">
    <w:name w:val="标题 1 字符"/>
    <w:basedOn w:val="a0"/>
    <w:link w:val="1"/>
    <w:rsid w:val="009B2E64"/>
    <w:rPr>
      <w:rFonts w:ascii="Calibri" w:eastAsia="宋体" w:hAnsi="Calibri" w:cs="Times New Roman"/>
      <w:b/>
      <w:bCs/>
      <w:kern w:val="44"/>
      <w:sz w:val="44"/>
      <w:szCs w:val="44"/>
    </w:rPr>
  </w:style>
  <w:style w:type="paragraph" w:styleId="af">
    <w:name w:val="Body Text"/>
    <w:basedOn w:val="a"/>
    <w:link w:val="af0"/>
    <w:uiPriority w:val="99"/>
    <w:semiHidden/>
    <w:unhideWhenUsed/>
    <w:rsid w:val="009B2E64"/>
    <w:pPr>
      <w:spacing w:after="120"/>
    </w:pPr>
  </w:style>
  <w:style w:type="character" w:customStyle="1" w:styleId="af0">
    <w:name w:val="正文文本 字符"/>
    <w:basedOn w:val="a0"/>
    <w:link w:val="af"/>
    <w:uiPriority w:val="99"/>
    <w:semiHidden/>
    <w:rsid w:val="009B2E64"/>
    <w:rPr>
      <w:rFonts w:ascii="Calibri" w:eastAsia="宋体" w:hAnsi="Calibri" w:cs="Times New Roman"/>
    </w:rPr>
  </w:style>
  <w:style w:type="character" w:customStyle="1" w:styleId="40">
    <w:name w:val="标题 4 字符"/>
    <w:basedOn w:val="a0"/>
    <w:link w:val="4"/>
    <w:uiPriority w:val="9"/>
    <w:semiHidden/>
    <w:rsid w:val="009B2E64"/>
    <w:rPr>
      <w:rFonts w:asciiTheme="majorHAnsi" w:eastAsiaTheme="majorEastAsia" w:hAnsiTheme="majorHAnsi" w:cstheme="majorBidi"/>
      <w:b/>
      <w:bCs/>
      <w:sz w:val="28"/>
      <w:szCs w:val="28"/>
    </w:rPr>
  </w:style>
  <w:style w:type="paragraph" w:styleId="af1">
    <w:name w:val="Date"/>
    <w:basedOn w:val="a"/>
    <w:next w:val="a"/>
    <w:link w:val="af2"/>
    <w:uiPriority w:val="99"/>
    <w:semiHidden/>
    <w:unhideWhenUsed/>
    <w:rsid w:val="00033400"/>
    <w:pPr>
      <w:ind w:leftChars="2500" w:left="100"/>
    </w:pPr>
  </w:style>
  <w:style w:type="character" w:customStyle="1" w:styleId="af2">
    <w:name w:val="日期 字符"/>
    <w:basedOn w:val="a0"/>
    <w:link w:val="af1"/>
    <w:uiPriority w:val="99"/>
    <w:semiHidden/>
    <w:rsid w:val="00033400"/>
    <w:rPr>
      <w:rFonts w:ascii="Calibri" w:eastAsia="宋体" w:hAnsi="Calibri" w:cs="Times New Roman"/>
    </w:rPr>
  </w:style>
  <w:style w:type="paragraph" w:styleId="af3">
    <w:name w:val="Plain Text"/>
    <w:basedOn w:val="a"/>
    <w:link w:val="af4"/>
    <w:rsid w:val="00F81721"/>
    <w:rPr>
      <w:rFonts w:ascii="宋体" w:hAnsi="Courier New" w:cs="Courier New"/>
      <w:szCs w:val="21"/>
    </w:rPr>
  </w:style>
  <w:style w:type="character" w:customStyle="1" w:styleId="af4">
    <w:name w:val="纯文本 字符"/>
    <w:basedOn w:val="a0"/>
    <w:link w:val="af3"/>
    <w:rsid w:val="00F81721"/>
    <w:rPr>
      <w:rFonts w:ascii="宋体" w:eastAsia="宋体" w:hAnsi="Courier New" w:cs="Courier New"/>
      <w:szCs w:val="21"/>
    </w:rPr>
  </w:style>
  <w:style w:type="character" w:styleId="af5">
    <w:name w:val="annotation reference"/>
    <w:basedOn w:val="a0"/>
    <w:uiPriority w:val="99"/>
    <w:semiHidden/>
    <w:unhideWhenUsed/>
    <w:rsid w:val="0093503F"/>
    <w:rPr>
      <w:sz w:val="21"/>
      <w:szCs w:val="21"/>
    </w:rPr>
  </w:style>
  <w:style w:type="paragraph" w:styleId="af6">
    <w:name w:val="annotation text"/>
    <w:basedOn w:val="a"/>
    <w:link w:val="af7"/>
    <w:uiPriority w:val="99"/>
    <w:unhideWhenUsed/>
    <w:rsid w:val="0093503F"/>
    <w:pPr>
      <w:jc w:val="left"/>
    </w:pPr>
  </w:style>
  <w:style w:type="character" w:customStyle="1" w:styleId="af7">
    <w:name w:val="批注文字 字符"/>
    <w:basedOn w:val="a0"/>
    <w:link w:val="af6"/>
    <w:uiPriority w:val="99"/>
    <w:rsid w:val="0093503F"/>
    <w:rPr>
      <w:rFonts w:ascii="Calibri" w:eastAsia="宋体" w:hAnsi="Calibri" w:cs="Times New Roman"/>
    </w:rPr>
  </w:style>
  <w:style w:type="paragraph" w:styleId="af8">
    <w:name w:val="annotation subject"/>
    <w:basedOn w:val="af6"/>
    <w:next w:val="af6"/>
    <w:link w:val="af9"/>
    <w:uiPriority w:val="99"/>
    <w:semiHidden/>
    <w:unhideWhenUsed/>
    <w:rsid w:val="0093503F"/>
    <w:rPr>
      <w:b/>
      <w:bCs/>
    </w:rPr>
  </w:style>
  <w:style w:type="character" w:customStyle="1" w:styleId="af9">
    <w:name w:val="批注主题 字符"/>
    <w:basedOn w:val="af7"/>
    <w:link w:val="af8"/>
    <w:uiPriority w:val="99"/>
    <w:semiHidden/>
    <w:rsid w:val="0093503F"/>
    <w:rPr>
      <w:rFonts w:ascii="Calibri" w:eastAsia="宋体" w:hAnsi="Calibri" w:cs="Times New Roman"/>
      <w:b/>
      <w:bCs/>
    </w:rPr>
  </w:style>
  <w:style w:type="paragraph" w:styleId="afa">
    <w:name w:val="Normal Indent"/>
    <w:basedOn w:val="a"/>
    <w:link w:val="afb"/>
    <w:qFormat/>
    <w:rsid w:val="00FD6210"/>
    <w:pPr>
      <w:ind w:firstLine="420"/>
    </w:pPr>
    <w:rPr>
      <w:szCs w:val="24"/>
    </w:rPr>
  </w:style>
  <w:style w:type="paragraph" w:customStyle="1" w:styleId="21">
    <w:name w:val="样式 正文缩进 + 首行缩进:  2 字符"/>
    <w:basedOn w:val="afa"/>
    <w:rsid w:val="00FD6210"/>
    <w:pPr>
      <w:spacing w:line="360" w:lineRule="auto"/>
      <w:ind w:firstLineChars="200" w:firstLine="200"/>
    </w:pPr>
    <w:rPr>
      <w:rFonts w:cs="宋体"/>
      <w:sz w:val="24"/>
      <w:szCs w:val="20"/>
    </w:rPr>
  </w:style>
  <w:style w:type="paragraph" w:customStyle="1" w:styleId="11">
    <w:name w:val="列出段落1"/>
    <w:basedOn w:val="a"/>
    <w:rsid w:val="00FD6210"/>
    <w:pPr>
      <w:spacing w:line="360" w:lineRule="auto"/>
      <w:ind w:firstLineChars="200" w:firstLine="420"/>
    </w:pPr>
    <w:rPr>
      <w:rFonts w:ascii="宋体" w:hAnsi="华文细黑"/>
      <w:color w:val="000000"/>
      <w:szCs w:val="24"/>
    </w:rPr>
  </w:style>
  <w:style w:type="paragraph" w:styleId="afc">
    <w:name w:val="Normal (Web)"/>
    <w:basedOn w:val="a"/>
    <w:uiPriority w:val="99"/>
    <w:unhideWhenUsed/>
    <w:qFormat/>
    <w:rsid w:val="00D42F5A"/>
    <w:pPr>
      <w:widowControl/>
      <w:spacing w:before="100" w:beforeAutospacing="1" w:after="100" w:afterAutospacing="1"/>
      <w:jc w:val="left"/>
    </w:pPr>
    <w:rPr>
      <w:rFonts w:ascii="宋体" w:hAnsi="宋体" w:cs="宋体"/>
      <w:kern w:val="0"/>
      <w:sz w:val="24"/>
      <w:szCs w:val="24"/>
    </w:rPr>
  </w:style>
  <w:style w:type="character" w:customStyle="1" w:styleId="afb">
    <w:name w:val="正文缩进 字符"/>
    <w:link w:val="afa"/>
    <w:qFormat/>
    <w:locked/>
    <w:rsid w:val="00E9135B"/>
    <w:rPr>
      <w:rFonts w:ascii="Calibri" w:eastAsia="宋体" w:hAnsi="Calibri" w:cs="Times New Roman"/>
      <w:szCs w:val="24"/>
    </w:rPr>
  </w:style>
  <w:style w:type="paragraph" w:styleId="afd">
    <w:name w:val="Document Map"/>
    <w:basedOn w:val="a"/>
    <w:link w:val="afe"/>
    <w:uiPriority w:val="99"/>
    <w:semiHidden/>
    <w:unhideWhenUsed/>
    <w:rsid w:val="00D94ED3"/>
    <w:rPr>
      <w:rFonts w:ascii="宋体"/>
      <w:sz w:val="18"/>
      <w:szCs w:val="18"/>
    </w:rPr>
  </w:style>
  <w:style w:type="character" w:customStyle="1" w:styleId="afe">
    <w:name w:val="文档结构图 字符"/>
    <w:basedOn w:val="a0"/>
    <w:link w:val="afd"/>
    <w:uiPriority w:val="99"/>
    <w:semiHidden/>
    <w:rsid w:val="00D94ED3"/>
    <w:rPr>
      <w:rFonts w:ascii="宋体" w:eastAsia="宋体" w:hAnsi="Calibri" w:cs="Times New Roman"/>
      <w:sz w:val="18"/>
      <w:szCs w:val="18"/>
    </w:rPr>
  </w:style>
  <w:style w:type="paragraph" w:styleId="aff">
    <w:name w:val="Body Text Indent"/>
    <w:basedOn w:val="a"/>
    <w:link w:val="aff0"/>
    <w:uiPriority w:val="99"/>
    <w:semiHidden/>
    <w:unhideWhenUsed/>
    <w:rsid w:val="00BE0431"/>
    <w:pPr>
      <w:spacing w:after="120"/>
      <w:ind w:leftChars="200" w:left="420"/>
    </w:pPr>
  </w:style>
  <w:style w:type="character" w:customStyle="1" w:styleId="aff0">
    <w:name w:val="正文文本缩进 字符"/>
    <w:basedOn w:val="a0"/>
    <w:link w:val="aff"/>
    <w:uiPriority w:val="99"/>
    <w:semiHidden/>
    <w:rsid w:val="00BE0431"/>
    <w:rPr>
      <w:rFonts w:ascii="Calibri" w:eastAsia="宋体" w:hAnsi="Calibri" w:cs="Times New Roman"/>
    </w:rPr>
  </w:style>
  <w:style w:type="paragraph" w:customStyle="1" w:styleId="aff1">
    <w:basedOn w:val="a"/>
    <w:next w:val="ab"/>
    <w:qFormat/>
    <w:rsid w:val="00811EBC"/>
    <w:pPr>
      <w:ind w:firstLineChars="200" w:firstLine="4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4261">
      <w:bodyDiv w:val="1"/>
      <w:marLeft w:val="0"/>
      <w:marRight w:val="0"/>
      <w:marTop w:val="0"/>
      <w:marBottom w:val="0"/>
      <w:divBdr>
        <w:top w:val="none" w:sz="0" w:space="0" w:color="auto"/>
        <w:left w:val="none" w:sz="0" w:space="0" w:color="auto"/>
        <w:bottom w:val="none" w:sz="0" w:space="0" w:color="auto"/>
        <w:right w:val="none" w:sz="0" w:space="0" w:color="auto"/>
      </w:divBdr>
      <w:divsChild>
        <w:div w:id="1287420633">
          <w:marLeft w:val="0"/>
          <w:marRight w:val="0"/>
          <w:marTop w:val="0"/>
          <w:marBottom w:val="0"/>
          <w:divBdr>
            <w:top w:val="none" w:sz="0" w:space="0" w:color="auto"/>
            <w:left w:val="none" w:sz="0" w:space="0" w:color="auto"/>
            <w:bottom w:val="none" w:sz="0" w:space="0" w:color="auto"/>
            <w:right w:val="none" w:sz="0" w:space="0" w:color="auto"/>
          </w:divBdr>
        </w:div>
      </w:divsChild>
    </w:div>
    <w:div w:id="343946778">
      <w:bodyDiv w:val="1"/>
      <w:marLeft w:val="0"/>
      <w:marRight w:val="0"/>
      <w:marTop w:val="0"/>
      <w:marBottom w:val="0"/>
      <w:divBdr>
        <w:top w:val="none" w:sz="0" w:space="0" w:color="auto"/>
        <w:left w:val="none" w:sz="0" w:space="0" w:color="auto"/>
        <w:bottom w:val="none" w:sz="0" w:space="0" w:color="auto"/>
        <w:right w:val="none" w:sz="0" w:space="0" w:color="auto"/>
      </w:divBdr>
    </w:div>
    <w:div w:id="517350282">
      <w:bodyDiv w:val="1"/>
      <w:marLeft w:val="0"/>
      <w:marRight w:val="0"/>
      <w:marTop w:val="0"/>
      <w:marBottom w:val="0"/>
      <w:divBdr>
        <w:top w:val="none" w:sz="0" w:space="0" w:color="auto"/>
        <w:left w:val="none" w:sz="0" w:space="0" w:color="auto"/>
        <w:bottom w:val="none" w:sz="0" w:space="0" w:color="auto"/>
        <w:right w:val="none" w:sz="0" w:space="0" w:color="auto"/>
      </w:divBdr>
    </w:div>
    <w:div w:id="662002675">
      <w:bodyDiv w:val="1"/>
      <w:marLeft w:val="0"/>
      <w:marRight w:val="0"/>
      <w:marTop w:val="0"/>
      <w:marBottom w:val="0"/>
      <w:divBdr>
        <w:top w:val="none" w:sz="0" w:space="0" w:color="auto"/>
        <w:left w:val="none" w:sz="0" w:space="0" w:color="auto"/>
        <w:bottom w:val="none" w:sz="0" w:space="0" w:color="auto"/>
        <w:right w:val="none" w:sz="0" w:space="0" w:color="auto"/>
      </w:divBdr>
    </w:div>
    <w:div w:id="799155818">
      <w:bodyDiv w:val="1"/>
      <w:marLeft w:val="0"/>
      <w:marRight w:val="0"/>
      <w:marTop w:val="0"/>
      <w:marBottom w:val="0"/>
      <w:divBdr>
        <w:top w:val="none" w:sz="0" w:space="0" w:color="auto"/>
        <w:left w:val="none" w:sz="0" w:space="0" w:color="auto"/>
        <w:bottom w:val="none" w:sz="0" w:space="0" w:color="auto"/>
        <w:right w:val="none" w:sz="0" w:space="0" w:color="auto"/>
      </w:divBdr>
    </w:div>
    <w:div w:id="912201408">
      <w:bodyDiv w:val="1"/>
      <w:marLeft w:val="0"/>
      <w:marRight w:val="0"/>
      <w:marTop w:val="0"/>
      <w:marBottom w:val="0"/>
      <w:divBdr>
        <w:top w:val="none" w:sz="0" w:space="0" w:color="auto"/>
        <w:left w:val="none" w:sz="0" w:space="0" w:color="auto"/>
        <w:bottom w:val="none" w:sz="0" w:space="0" w:color="auto"/>
        <w:right w:val="none" w:sz="0" w:space="0" w:color="auto"/>
      </w:divBdr>
      <w:divsChild>
        <w:div w:id="686373565">
          <w:marLeft w:val="0"/>
          <w:marRight w:val="0"/>
          <w:marTop w:val="0"/>
          <w:marBottom w:val="0"/>
          <w:divBdr>
            <w:top w:val="none" w:sz="0" w:space="0" w:color="auto"/>
            <w:left w:val="none" w:sz="0" w:space="0" w:color="auto"/>
            <w:bottom w:val="none" w:sz="0" w:space="0" w:color="auto"/>
            <w:right w:val="none" w:sz="0" w:space="0" w:color="auto"/>
          </w:divBdr>
        </w:div>
        <w:div w:id="1855267042">
          <w:marLeft w:val="0"/>
          <w:marRight w:val="0"/>
          <w:marTop w:val="0"/>
          <w:marBottom w:val="0"/>
          <w:divBdr>
            <w:top w:val="none" w:sz="0" w:space="0" w:color="auto"/>
            <w:left w:val="none" w:sz="0" w:space="0" w:color="auto"/>
            <w:bottom w:val="none" w:sz="0" w:space="0" w:color="auto"/>
            <w:right w:val="none" w:sz="0" w:space="0" w:color="auto"/>
          </w:divBdr>
        </w:div>
        <w:div w:id="528953260">
          <w:marLeft w:val="0"/>
          <w:marRight w:val="0"/>
          <w:marTop w:val="0"/>
          <w:marBottom w:val="0"/>
          <w:divBdr>
            <w:top w:val="none" w:sz="0" w:space="0" w:color="auto"/>
            <w:left w:val="none" w:sz="0" w:space="0" w:color="auto"/>
            <w:bottom w:val="none" w:sz="0" w:space="0" w:color="auto"/>
            <w:right w:val="none" w:sz="0" w:space="0" w:color="auto"/>
          </w:divBdr>
        </w:div>
        <w:div w:id="2130581565">
          <w:marLeft w:val="0"/>
          <w:marRight w:val="0"/>
          <w:marTop w:val="0"/>
          <w:marBottom w:val="0"/>
          <w:divBdr>
            <w:top w:val="none" w:sz="0" w:space="0" w:color="auto"/>
            <w:left w:val="none" w:sz="0" w:space="0" w:color="auto"/>
            <w:bottom w:val="none" w:sz="0" w:space="0" w:color="auto"/>
            <w:right w:val="none" w:sz="0" w:space="0" w:color="auto"/>
          </w:divBdr>
        </w:div>
        <w:div w:id="1757097224">
          <w:marLeft w:val="0"/>
          <w:marRight w:val="0"/>
          <w:marTop w:val="0"/>
          <w:marBottom w:val="0"/>
          <w:divBdr>
            <w:top w:val="none" w:sz="0" w:space="0" w:color="auto"/>
            <w:left w:val="none" w:sz="0" w:space="0" w:color="auto"/>
            <w:bottom w:val="none" w:sz="0" w:space="0" w:color="auto"/>
            <w:right w:val="none" w:sz="0" w:space="0" w:color="auto"/>
          </w:divBdr>
        </w:div>
        <w:div w:id="535195932">
          <w:marLeft w:val="0"/>
          <w:marRight w:val="0"/>
          <w:marTop w:val="0"/>
          <w:marBottom w:val="0"/>
          <w:divBdr>
            <w:top w:val="none" w:sz="0" w:space="0" w:color="auto"/>
            <w:left w:val="none" w:sz="0" w:space="0" w:color="auto"/>
            <w:bottom w:val="none" w:sz="0" w:space="0" w:color="auto"/>
            <w:right w:val="none" w:sz="0" w:space="0" w:color="auto"/>
          </w:divBdr>
        </w:div>
        <w:div w:id="1512989176">
          <w:marLeft w:val="0"/>
          <w:marRight w:val="0"/>
          <w:marTop w:val="0"/>
          <w:marBottom w:val="0"/>
          <w:divBdr>
            <w:top w:val="none" w:sz="0" w:space="0" w:color="auto"/>
            <w:left w:val="none" w:sz="0" w:space="0" w:color="auto"/>
            <w:bottom w:val="none" w:sz="0" w:space="0" w:color="auto"/>
            <w:right w:val="none" w:sz="0" w:space="0" w:color="auto"/>
          </w:divBdr>
        </w:div>
        <w:div w:id="2138522183">
          <w:marLeft w:val="0"/>
          <w:marRight w:val="0"/>
          <w:marTop w:val="0"/>
          <w:marBottom w:val="0"/>
          <w:divBdr>
            <w:top w:val="none" w:sz="0" w:space="0" w:color="auto"/>
            <w:left w:val="none" w:sz="0" w:space="0" w:color="auto"/>
            <w:bottom w:val="none" w:sz="0" w:space="0" w:color="auto"/>
            <w:right w:val="none" w:sz="0" w:space="0" w:color="auto"/>
          </w:divBdr>
        </w:div>
        <w:div w:id="1054231422">
          <w:marLeft w:val="0"/>
          <w:marRight w:val="0"/>
          <w:marTop w:val="0"/>
          <w:marBottom w:val="0"/>
          <w:divBdr>
            <w:top w:val="none" w:sz="0" w:space="0" w:color="auto"/>
            <w:left w:val="none" w:sz="0" w:space="0" w:color="auto"/>
            <w:bottom w:val="none" w:sz="0" w:space="0" w:color="auto"/>
            <w:right w:val="none" w:sz="0" w:space="0" w:color="auto"/>
          </w:divBdr>
        </w:div>
        <w:div w:id="1051806082">
          <w:marLeft w:val="0"/>
          <w:marRight w:val="0"/>
          <w:marTop w:val="0"/>
          <w:marBottom w:val="0"/>
          <w:divBdr>
            <w:top w:val="none" w:sz="0" w:space="0" w:color="auto"/>
            <w:left w:val="none" w:sz="0" w:space="0" w:color="auto"/>
            <w:bottom w:val="none" w:sz="0" w:space="0" w:color="auto"/>
            <w:right w:val="none" w:sz="0" w:space="0" w:color="auto"/>
          </w:divBdr>
        </w:div>
        <w:div w:id="583493102">
          <w:marLeft w:val="0"/>
          <w:marRight w:val="0"/>
          <w:marTop w:val="0"/>
          <w:marBottom w:val="0"/>
          <w:divBdr>
            <w:top w:val="none" w:sz="0" w:space="0" w:color="auto"/>
            <w:left w:val="none" w:sz="0" w:space="0" w:color="auto"/>
            <w:bottom w:val="none" w:sz="0" w:space="0" w:color="auto"/>
            <w:right w:val="none" w:sz="0" w:space="0" w:color="auto"/>
          </w:divBdr>
        </w:div>
        <w:div w:id="2036999414">
          <w:marLeft w:val="0"/>
          <w:marRight w:val="0"/>
          <w:marTop w:val="0"/>
          <w:marBottom w:val="0"/>
          <w:divBdr>
            <w:top w:val="none" w:sz="0" w:space="0" w:color="auto"/>
            <w:left w:val="none" w:sz="0" w:space="0" w:color="auto"/>
            <w:bottom w:val="none" w:sz="0" w:space="0" w:color="auto"/>
            <w:right w:val="none" w:sz="0" w:space="0" w:color="auto"/>
          </w:divBdr>
        </w:div>
        <w:div w:id="1989432565">
          <w:marLeft w:val="0"/>
          <w:marRight w:val="0"/>
          <w:marTop w:val="0"/>
          <w:marBottom w:val="0"/>
          <w:divBdr>
            <w:top w:val="none" w:sz="0" w:space="0" w:color="auto"/>
            <w:left w:val="none" w:sz="0" w:space="0" w:color="auto"/>
            <w:bottom w:val="none" w:sz="0" w:space="0" w:color="auto"/>
            <w:right w:val="none" w:sz="0" w:space="0" w:color="auto"/>
          </w:divBdr>
        </w:div>
        <w:div w:id="1332221660">
          <w:marLeft w:val="0"/>
          <w:marRight w:val="0"/>
          <w:marTop w:val="0"/>
          <w:marBottom w:val="0"/>
          <w:divBdr>
            <w:top w:val="none" w:sz="0" w:space="0" w:color="auto"/>
            <w:left w:val="none" w:sz="0" w:space="0" w:color="auto"/>
            <w:bottom w:val="none" w:sz="0" w:space="0" w:color="auto"/>
            <w:right w:val="none" w:sz="0" w:space="0" w:color="auto"/>
          </w:divBdr>
        </w:div>
        <w:div w:id="259724501">
          <w:marLeft w:val="0"/>
          <w:marRight w:val="0"/>
          <w:marTop w:val="0"/>
          <w:marBottom w:val="0"/>
          <w:divBdr>
            <w:top w:val="none" w:sz="0" w:space="0" w:color="auto"/>
            <w:left w:val="none" w:sz="0" w:space="0" w:color="auto"/>
            <w:bottom w:val="none" w:sz="0" w:space="0" w:color="auto"/>
            <w:right w:val="none" w:sz="0" w:space="0" w:color="auto"/>
          </w:divBdr>
        </w:div>
        <w:div w:id="997000684">
          <w:marLeft w:val="0"/>
          <w:marRight w:val="0"/>
          <w:marTop w:val="0"/>
          <w:marBottom w:val="0"/>
          <w:divBdr>
            <w:top w:val="none" w:sz="0" w:space="0" w:color="auto"/>
            <w:left w:val="none" w:sz="0" w:space="0" w:color="auto"/>
            <w:bottom w:val="none" w:sz="0" w:space="0" w:color="auto"/>
            <w:right w:val="none" w:sz="0" w:space="0" w:color="auto"/>
          </w:divBdr>
        </w:div>
        <w:div w:id="1198549468">
          <w:marLeft w:val="0"/>
          <w:marRight w:val="0"/>
          <w:marTop w:val="0"/>
          <w:marBottom w:val="0"/>
          <w:divBdr>
            <w:top w:val="none" w:sz="0" w:space="0" w:color="auto"/>
            <w:left w:val="none" w:sz="0" w:space="0" w:color="auto"/>
            <w:bottom w:val="none" w:sz="0" w:space="0" w:color="auto"/>
            <w:right w:val="none" w:sz="0" w:space="0" w:color="auto"/>
          </w:divBdr>
        </w:div>
        <w:div w:id="1277634509">
          <w:marLeft w:val="0"/>
          <w:marRight w:val="0"/>
          <w:marTop w:val="0"/>
          <w:marBottom w:val="0"/>
          <w:divBdr>
            <w:top w:val="none" w:sz="0" w:space="0" w:color="auto"/>
            <w:left w:val="none" w:sz="0" w:space="0" w:color="auto"/>
            <w:bottom w:val="none" w:sz="0" w:space="0" w:color="auto"/>
            <w:right w:val="none" w:sz="0" w:space="0" w:color="auto"/>
          </w:divBdr>
        </w:div>
        <w:div w:id="2132359058">
          <w:marLeft w:val="0"/>
          <w:marRight w:val="0"/>
          <w:marTop w:val="0"/>
          <w:marBottom w:val="0"/>
          <w:divBdr>
            <w:top w:val="none" w:sz="0" w:space="0" w:color="auto"/>
            <w:left w:val="none" w:sz="0" w:space="0" w:color="auto"/>
            <w:bottom w:val="none" w:sz="0" w:space="0" w:color="auto"/>
            <w:right w:val="none" w:sz="0" w:space="0" w:color="auto"/>
          </w:divBdr>
        </w:div>
        <w:div w:id="2005930922">
          <w:marLeft w:val="0"/>
          <w:marRight w:val="0"/>
          <w:marTop w:val="0"/>
          <w:marBottom w:val="0"/>
          <w:divBdr>
            <w:top w:val="none" w:sz="0" w:space="0" w:color="auto"/>
            <w:left w:val="none" w:sz="0" w:space="0" w:color="auto"/>
            <w:bottom w:val="none" w:sz="0" w:space="0" w:color="auto"/>
            <w:right w:val="none" w:sz="0" w:space="0" w:color="auto"/>
          </w:divBdr>
        </w:div>
        <w:div w:id="1696996578">
          <w:marLeft w:val="0"/>
          <w:marRight w:val="0"/>
          <w:marTop w:val="0"/>
          <w:marBottom w:val="0"/>
          <w:divBdr>
            <w:top w:val="none" w:sz="0" w:space="0" w:color="auto"/>
            <w:left w:val="none" w:sz="0" w:space="0" w:color="auto"/>
            <w:bottom w:val="none" w:sz="0" w:space="0" w:color="auto"/>
            <w:right w:val="none" w:sz="0" w:space="0" w:color="auto"/>
          </w:divBdr>
        </w:div>
        <w:div w:id="601229532">
          <w:marLeft w:val="0"/>
          <w:marRight w:val="0"/>
          <w:marTop w:val="0"/>
          <w:marBottom w:val="0"/>
          <w:divBdr>
            <w:top w:val="none" w:sz="0" w:space="0" w:color="auto"/>
            <w:left w:val="none" w:sz="0" w:space="0" w:color="auto"/>
            <w:bottom w:val="none" w:sz="0" w:space="0" w:color="auto"/>
            <w:right w:val="none" w:sz="0" w:space="0" w:color="auto"/>
          </w:divBdr>
        </w:div>
        <w:div w:id="1809349867">
          <w:marLeft w:val="0"/>
          <w:marRight w:val="0"/>
          <w:marTop w:val="0"/>
          <w:marBottom w:val="0"/>
          <w:divBdr>
            <w:top w:val="none" w:sz="0" w:space="0" w:color="auto"/>
            <w:left w:val="none" w:sz="0" w:space="0" w:color="auto"/>
            <w:bottom w:val="none" w:sz="0" w:space="0" w:color="auto"/>
            <w:right w:val="none" w:sz="0" w:space="0" w:color="auto"/>
          </w:divBdr>
        </w:div>
        <w:div w:id="1909146971">
          <w:marLeft w:val="0"/>
          <w:marRight w:val="0"/>
          <w:marTop w:val="0"/>
          <w:marBottom w:val="0"/>
          <w:divBdr>
            <w:top w:val="none" w:sz="0" w:space="0" w:color="auto"/>
            <w:left w:val="none" w:sz="0" w:space="0" w:color="auto"/>
            <w:bottom w:val="none" w:sz="0" w:space="0" w:color="auto"/>
            <w:right w:val="none" w:sz="0" w:space="0" w:color="auto"/>
          </w:divBdr>
        </w:div>
        <w:div w:id="1116565215">
          <w:marLeft w:val="0"/>
          <w:marRight w:val="0"/>
          <w:marTop w:val="0"/>
          <w:marBottom w:val="0"/>
          <w:divBdr>
            <w:top w:val="none" w:sz="0" w:space="0" w:color="auto"/>
            <w:left w:val="none" w:sz="0" w:space="0" w:color="auto"/>
            <w:bottom w:val="none" w:sz="0" w:space="0" w:color="auto"/>
            <w:right w:val="none" w:sz="0" w:space="0" w:color="auto"/>
          </w:divBdr>
        </w:div>
        <w:div w:id="346714900">
          <w:marLeft w:val="0"/>
          <w:marRight w:val="0"/>
          <w:marTop w:val="0"/>
          <w:marBottom w:val="0"/>
          <w:divBdr>
            <w:top w:val="none" w:sz="0" w:space="0" w:color="auto"/>
            <w:left w:val="none" w:sz="0" w:space="0" w:color="auto"/>
            <w:bottom w:val="none" w:sz="0" w:space="0" w:color="auto"/>
            <w:right w:val="none" w:sz="0" w:space="0" w:color="auto"/>
          </w:divBdr>
        </w:div>
        <w:div w:id="1866093960">
          <w:marLeft w:val="0"/>
          <w:marRight w:val="0"/>
          <w:marTop w:val="0"/>
          <w:marBottom w:val="0"/>
          <w:divBdr>
            <w:top w:val="none" w:sz="0" w:space="0" w:color="auto"/>
            <w:left w:val="none" w:sz="0" w:space="0" w:color="auto"/>
            <w:bottom w:val="none" w:sz="0" w:space="0" w:color="auto"/>
            <w:right w:val="none" w:sz="0" w:space="0" w:color="auto"/>
          </w:divBdr>
        </w:div>
        <w:div w:id="1742021035">
          <w:marLeft w:val="0"/>
          <w:marRight w:val="0"/>
          <w:marTop w:val="0"/>
          <w:marBottom w:val="0"/>
          <w:divBdr>
            <w:top w:val="none" w:sz="0" w:space="0" w:color="auto"/>
            <w:left w:val="none" w:sz="0" w:space="0" w:color="auto"/>
            <w:bottom w:val="none" w:sz="0" w:space="0" w:color="auto"/>
            <w:right w:val="none" w:sz="0" w:space="0" w:color="auto"/>
          </w:divBdr>
        </w:div>
        <w:div w:id="1070494481">
          <w:marLeft w:val="0"/>
          <w:marRight w:val="0"/>
          <w:marTop w:val="0"/>
          <w:marBottom w:val="0"/>
          <w:divBdr>
            <w:top w:val="none" w:sz="0" w:space="0" w:color="auto"/>
            <w:left w:val="none" w:sz="0" w:space="0" w:color="auto"/>
            <w:bottom w:val="none" w:sz="0" w:space="0" w:color="auto"/>
            <w:right w:val="none" w:sz="0" w:space="0" w:color="auto"/>
          </w:divBdr>
        </w:div>
        <w:div w:id="197397198">
          <w:marLeft w:val="0"/>
          <w:marRight w:val="0"/>
          <w:marTop w:val="0"/>
          <w:marBottom w:val="0"/>
          <w:divBdr>
            <w:top w:val="none" w:sz="0" w:space="0" w:color="auto"/>
            <w:left w:val="none" w:sz="0" w:space="0" w:color="auto"/>
            <w:bottom w:val="none" w:sz="0" w:space="0" w:color="auto"/>
            <w:right w:val="none" w:sz="0" w:space="0" w:color="auto"/>
          </w:divBdr>
        </w:div>
        <w:div w:id="47580961">
          <w:marLeft w:val="0"/>
          <w:marRight w:val="0"/>
          <w:marTop w:val="0"/>
          <w:marBottom w:val="0"/>
          <w:divBdr>
            <w:top w:val="none" w:sz="0" w:space="0" w:color="auto"/>
            <w:left w:val="none" w:sz="0" w:space="0" w:color="auto"/>
            <w:bottom w:val="none" w:sz="0" w:space="0" w:color="auto"/>
            <w:right w:val="none" w:sz="0" w:space="0" w:color="auto"/>
          </w:divBdr>
        </w:div>
        <w:div w:id="140118648">
          <w:marLeft w:val="0"/>
          <w:marRight w:val="0"/>
          <w:marTop w:val="0"/>
          <w:marBottom w:val="0"/>
          <w:divBdr>
            <w:top w:val="none" w:sz="0" w:space="0" w:color="auto"/>
            <w:left w:val="none" w:sz="0" w:space="0" w:color="auto"/>
            <w:bottom w:val="none" w:sz="0" w:space="0" w:color="auto"/>
            <w:right w:val="none" w:sz="0" w:space="0" w:color="auto"/>
          </w:divBdr>
        </w:div>
        <w:div w:id="430666565">
          <w:marLeft w:val="0"/>
          <w:marRight w:val="0"/>
          <w:marTop w:val="0"/>
          <w:marBottom w:val="0"/>
          <w:divBdr>
            <w:top w:val="none" w:sz="0" w:space="0" w:color="auto"/>
            <w:left w:val="none" w:sz="0" w:space="0" w:color="auto"/>
            <w:bottom w:val="none" w:sz="0" w:space="0" w:color="auto"/>
            <w:right w:val="none" w:sz="0" w:space="0" w:color="auto"/>
          </w:divBdr>
        </w:div>
      </w:divsChild>
    </w:div>
    <w:div w:id="1303656815">
      <w:bodyDiv w:val="1"/>
      <w:marLeft w:val="0"/>
      <w:marRight w:val="0"/>
      <w:marTop w:val="0"/>
      <w:marBottom w:val="0"/>
      <w:divBdr>
        <w:top w:val="none" w:sz="0" w:space="0" w:color="auto"/>
        <w:left w:val="none" w:sz="0" w:space="0" w:color="auto"/>
        <w:bottom w:val="none" w:sz="0" w:space="0" w:color="auto"/>
        <w:right w:val="none" w:sz="0" w:space="0" w:color="auto"/>
      </w:divBdr>
    </w:div>
    <w:div w:id="1380743382">
      <w:bodyDiv w:val="1"/>
      <w:marLeft w:val="0"/>
      <w:marRight w:val="0"/>
      <w:marTop w:val="0"/>
      <w:marBottom w:val="0"/>
      <w:divBdr>
        <w:top w:val="none" w:sz="0" w:space="0" w:color="auto"/>
        <w:left w:val="none" w:sz="0" w:space="0" w:color="auto"/>
        <w:bottom w:val="none" w:sz="0" w:space="0" w:color="auto"/>
        <w:right w:val="none" w:sz="0" w:space="0" w:color="auto"/>
      </w:divBdr>
    </w:div>
    <w:div w:id="1414358910">
      <w:bodyDiv w:val="1"/>
      <w:marLeft w:val="0"/>
      <w:marRight w:val="0"/>
      <w:marTop w:val="0"/>
      <w:marBottom w:val="0"/>
      <w:divBdr>
        <w:top w:val="none" w:sz="0" w:space="0" w:color="auto"/>
        <w:left w:val="none" w:sz="0" w:space="0" w:color="auto"/>
        <w:bottom w:val="none" w:sz="0" w:space="0" w:color="auto"/>
        <w:right w:val="none" w:sz="0" w:space="0" w:color="auto"/>
      </w:divBdr>
    </w:div>
    <w:div w:id="1533500123">
      <w:bodyDiv w:val="1"/>
      <w:marLeft w:val="0"/>
      <w:marRight w:val="0"/>
      <w:marTop w:val="0"/>
      <w:marBottom w:val="0"/>
      <w:divBdr>
        <w:top w:val="none" w:sz="0" w:space="0" w:color="auto"/>
        <w:left w:val="none" w:sz="0" w:space="0" w:color="auto"/>
        <w:bottom w:val="none" w:sz="0" w:space="0" w:color="auto"/>
        <w:right w:val="none" w:sz="0" w:space="0" w:color="auto"/>
      </w:divBdr>
      <w:divsChild>
        <w:div w:id="1764064208">
          <w:marLeft w:val="0"/>
          <w:marRight w:val="0"/>
          <w:marTop w:val="0"/>
          <w:marBottom w:val="0"/>
          <w:divBdr>
            <w:top w:val="none" w:sz="0" w:space="0" w:color="auto"/>
            <w:left w:val="none" w:sz="0" w:space="0" w:color="auto"/>
            <w:bottom w:val="none" w:sz="0" w:space="0" w:color="auto"/>
            <w:right w:val="none" w:sz="0" w:space="0" w:color="auto"/>
          </w:divBdr>
        </w:div>
        <w:div w:id="4017048">
          <w:marLeft w:val="0"/>
          <w:marRight w:val="0"/>
          <w:marTop w:val="0"/>
          <w:marBottom w:val="0"/>
          <w:divBdr>
            <w:top w:val="none" w:sz="0" w:space="0" w:color="auto"/>
            <w:left w:val="none" w:sz="0" w:space="0" w:color="auto"/>
            <w:bottom w:val="none" w:sz="0" w:space="0" w:color="auto"/>
            <w:right w:val="none" w:sz="0" w:space="0" w:color="auto"/>
          </w:divBdr>
        </w:div>
        <w:div w:id="380246503">
          <w:marLeft w:val="0"/>
          <w:marRight w:val="0"/>
          <w:marTop w:val="0"/>
          <w:marBottom w:val="0"/>
          <w:divBdr>
            <w:top w:val="none" w:sz="0" w:space="0" w:color="auto"/>
            <w:left w:val="none" w:sz="0" w:space="0" w:color="auto"/>
            <w:bottom w:val="none" w:sz="0" w:space="0" w:color="auto"/>
            <w:right w:val="none" w:sz="0" w:space="0" w:color="auto"/>
          </w:divBdr>
        </w:div>
        <w:div w:id="1019894668">
          <w:marLeft w:val="0"/>
          <w:marRight w:val="0"/>
          <w:marTop w:val="0"/>
          <w:marBottom w:val="0"/>
          <w:divBdr>
            <w:top w:val="none" w:sz="0" w:space="0" w:color="auto"/>
            <w:left w:val="none" w:sz="0" w:space="0" w:color="auto"/>
            <w:bottom w:val="none" w:sz="0" w:space="0" w:color="auto"/>
            <w:right w:val="none" w:sz="0" w:space="0" w:color="auto"/>
          </w:divBdr>
        </w:div>
        <w:div w:id="809442672">
          <w:marLeft w:val="0"/>
          <w:marRight w:val="0"/>
          <w:marTop w:val="0"/>
          <w:marBottom w:val="0"/>
          <w:divBdr>
            <w:top w:val="none" w:sz="0" w:space="0" w:color="auto"/>
            <w:left w:val="none" w:sz="0" w:space="0" w:color="auto"/>
            <w:bottom w:val="none" w:sz="0" w:space="0" w:color="auto"/>
            <w:right w:val="none" w:sz="0" w:space="0" w:color="auto"/>
          </w:divBdr>
        </w:div>
        <w:div w:id="1754934580">
          <w:marLeft w:val="0"/>
          <w:marRight w:val="0"/>
          <w:marTop w:val="0"/>
          <w:marBottom w:val="0"/>
          <w:divBdr>
            <w:top w:val="none" w:sz="0" w:space="0" w:color="auto"/>
            <w:left w:val="none" w:sz="0" w:space="0" w:color="auto"/>
            <w:bottom w:val="none" w:sz="0" w:space="0" w:color="auto"/>
            <w:right w:val="none" w:sz="0" w:space="0" w:color="auto"/>
          </w:divBdr>
        </w:div>
        <w:div w:id="655763228">
          <w:marLeft w:val="0"/>
          <w:marRight w:val="0"/>
          <w:marTop w:val="0"/>
          <w:marBottom w:val="0"/>
          <w:divBdr>
            <w:top w:val="none" w:sz="0" w:space="0" w:color="auto"/>
            <w:left w:val="none" w:sz="0" w:space="0" w:color="auto"/>
            <w:bottom w:val="none" w:sz="0" w:space="0" w:color="auto"/>
            <w:right w:val="none" w:sz="0" w:space="0" w:color="auto"/>
          </w:divBdr>
        </w:div>
        <w:div w:id="1658804935">
          <w:marLeft w:val="0"/>
          <w:marRight w:val="0"/>
          <w:marTop w:val="0"/>
          <w:marBottom w:val="0"/>
          <w:divBdr>
            <w:top w:val="none" w:sz="0" w:space="0" w:color="auto"/>
            <w:left w:val="none" w:sz="0" w:space="0" w:color="auto"/>
            <w:bottom w:val="none" w:sz="0" w:space="0" w:color="auto"/>
            <w:right w:val="none" w:sz="0" w:space="0" w:color="auto"/>
          </w:divBdr>
        </w:div>
        <w:div w:id="613754700">
          <w:marLeft w:val="0"/>
          <w:marRight w:val="0"/>
          <w:marTop w:val="0"/>
          <w:marBottom w:val="0"/>
          <w:divBdr>
            <w:top w:val="none" w:sz="0" w:space="0" w:color="auto"/>
            <w:left w:val="none" w:sz="0" w:space="0" w:color="auto"/>
            <w:bottom w:val="none" w:sz="0" w:space="0" w:color="auto"/>
            <w:right w:val="none" w:sz="0" w:space="0" w:color="auto"/>
          </w:divBdr>
        </w:div>
        <w:div w:id="733161635">
          <w:marLeft w:val="0"/>
          <w:marRight w:val="0"/>
          <w:marTop w:val="0"/>
          <w:marBottom w:val="0"/>
          <w:divBdr>
            <w:top w:val="none" w:sz="0" w:space="0" w:color="auto"/>
            <w:left w:val="none" w:sz="0" w:space="0" w:color="auto"/>
            <w:bottom w:val="none" w:sz="0" w:space="0" w:color="auto"/>
            <w:right w:val="none" w:sz="0" w:space="0" w:color="auto"/>
          </w:divBdr>
        </w:div>
        <w:div w:id="130292789">
          <w:marLeft w:val="0"/>
          <w:marRight w:val="0"/>
          <w:marTop w:val="0"/>
          <w:marBottom w:val="0"/>
          <w:divBdr>
            <w:top w:val="none" w:sz="0" w:space="0" w:color="auto"/>
            <w:left w:val="none" w:sz="0" w:space="0" w:color="auto"/>
            <w:bottom w:val="none" w:sz="0" w:space="0" w:color="auto"/>
            <w:right w:val="none" w:sz="0" w:space="0" w:color="auto"/>
          </w:divBdr>
        </w:div>
        <w:div w:id="604193249">
          <w:marLeft w:val="0"/>
          <w:marRight w:val="0"/>
          <w:marTop w:val="0"/>
          <w:marBottom w:val="0"/>
          <w:divBdr>
            <w:top w:val="none" w:sz="0" w:space="0" w:color="auto"/>
            <w:left w:val="none" w:sz="0" w:space="0" w:color="auto"/>
            <w:bottom w:val="none" w:sz="0" w:space="0" w:color="auto"/>
            <w:right w:val="none" w:sz="0" w:space="0" w:color="auto"/>
          </w:divBdr>
        </w:div>
        <w:div w:id="1621648577">
          <w:marLeft w:val="0"/>
          <w:marRight w:val="0"/>
          <w:marTop w:val="0"/>
          <w:marBottom w:val="0"/>
          <w:divBdr>
            <w:top w:val="none" w:sz="0" w:space="0" w:color="auto"/>
            <w:left w:val="none" w:sz="0" w:space="0" w:color="auto"/>
            <w:bottom w:val="none" w:sz="0" w:space="0" w:color="auto"/>
            <w:right w:val="none" w:sz="0" w:space="0" w:color="auto"/>
          </w:divBdr>
        </w:div>
        <w:div w:id="1538468435">
          <w:marLeft w:val="0"/>
          <w:marRight w:val="0"/>
          <w:marTop w:val="0"/>
          <w:marBottom w:val="0"/>
          <w:divBdr>
            <w:top w:val="none" w:sz="0" w:space="0" w:color="auto"/>
            <w:left w:val="none" w:sz="0" w:space="0" w:color="auto"/>
            <w:bottom w:val="none" w:sz="0" w:space="0" w:color="auto"/>
            <w:right w:val="none" w:sz="0" w:space="0" w:color="auto"/>
          </w:divBdr>
        </w:div>
        <w:div w:id="967587009">
          <w:marLeft w:val="0"/>
          <w:marRight w:val="0"/>
          <w:marTop w:val="0"/>
          <w:marBottom w:val="0"/>
          <w:divBdr>
            <w:top w:val="none" w:sz="0" w:space="0" w:color="auto"/>
            <w:left w:val="none" w:sz="0" w:space="0" w:color="auto"/>
            <w:bottom w:val="none" w:sz="0" w:space="0" w:color="auto"/>
            <w:right w:val="none" w:sz="0" w:space="0" w:color="auto"/>
          </w:divBdr>
        </w:div>
        <w:div w:id="2026242932">
          <w:marLeft w:val="0"/>
          <w:marRight w:val="0"/>
          <w:marTop w:val="0"/>
          <w:marBottom w:val="0"/>
          <w:divBdr>
            <w:top w:val="none" w:sz="0" w:space="0" w:color="auto"/>
            <w:left w:val="none" w:sz="0" w:space="0" w:color="auto"/>
            <w:bottom w:val="none" w:sz="0" w:space="0" w:color="auto"/>
            <w:right w:val="none" w:sz="0" w:space="0" w:color="auto"/>
          </w:divBdr>
        </w:div>
        <w:div w:id="3636047">
          <w:marLeft w:val="0"/>
          <w:marRight w:val="0"/>
          <w:marTop w:val="0"/>
          <w:marBottom w:val="0"/>
          <w:divBdr>
            <w:top w:val="none" w:sz="0" w:space="0" w:color="auto"/>
            <w:left w:val="none" w:sz="0" w:space="0" w:color="auto"/>
            <w:bottom w:val="none" w:sz="0" w:space="0" w:color="auto"/>
            <w:right w:val="none" w:sz="0" w:space="0" w:color="auto"/>
          </w:divBdr>
        </w:div>
        <w:div w:id="749424105">
          <w:marLeft w:val="0"/>
          <w:marRight w:val="0"/>
          <w:marTop w:val="0"/>
          <w:marBottom w:val="0"/>
          <w:divBdr>
            <w:top w:val="none" w:sz="0" w:space="0" w:color="auto"/>
            <w:left w:val="none" w:sz="0" w:space="0" w:color="auto"/>
            <w:bottom w:val="none" w:sz="0" w:space="0" w:color="auto"/>
            <w:right w:val="none" w:sz="0" w:space="0" w:color="auto"/>
          </w:divBdr>
        </w:div>
        <w:div w:id="2050915431">
          <w:marLeft w:val="0"/>
          <w:marRight w:val="0"/>
          <w:marTop w:val="0"/>
          <w:marBottom w:val="0"/>
          <w:divBdr>
            <w:top w:val="none" w:sz="0" w:space="0" w:color="auto"/>
            <w:left w:val="none" w:sz="0" w:space="0" w:color="auto"/>
            <w:bottom w:val="none" w:sz="0" w:space="0" w:color="auto"/>
            <w:right w:val="none" w:sz="0" w:space="0" w:color="auto"/>
          </w:divBdr>
        </w:div>
        <w:div w:id="876238329">
          <w:marLeft w:val="0"/>
          <w:marRight w:val="0"/>
          <w:marTop w:val="0"/>
          <w:marBottom w:val="0"/>
          <w:divBdr>
            <w:top w:val="none" w:sz="0" w:space="0" w:color="auto"/>
            <w:left w:val="none" w:sz="0" w:space="0" w:color="auto"/>
            <w:bottom w:val="none" w:sz="0" w:space="0" w:color="auto"/>
            <w:right w:val="none" w:sz="0" w:space="0" w:color="auto"/>
          </w:divBdr>
        </w:div>
        <w:div w:id="1623227531">
          <w:marLeft w:val="0"/>
          <w:marRight w:val="0"/>
          <w:marTop w:val="0"/>
          <w:marBottom w:val="0"/>
          <w:divBdr>
            <w:top w:val="none" w:sz="0" w:space="0" w:color="auto"/>
            <w:left w:val="none" w:sz="0" w:space="0" w:color="auto"/>
            <w:bottom w:val="none" w:sz="0" w:space="0" w:color="auto"/>
            <w:right w:val="none" w:sz="0" w:space="0" w:color="auto"/>
          </w:divBdr>
        </w:div>
        <w:div w:id="49037942">
          <w:marLeft w:val="0"/>
          <w:marRight w:val="0"/>
          <w:marTop w:val="0"/>
          <w:marBottom w:val="0"/>
          <w:divBdr>
            <w:top w:val="none" w:sz="0" w:space="0" w:color="auto"/>
            <w:left w:val="none" w:sz="0" w:space="0" w:color="auto"/>
            <w:bottom w:val="none" w:sz="0" w:space="0" w:color="auto"/>
            <w:right w:val="none" w:sz="0" w:space="0" w:color="auto"/>
          </w:divBdr>
        </w:div>
        <w:div w:id="1366903294">
          <w:marLeft w:val="0"/>
          <w:marRight w:val="0"/>
          <w:marTop w:val="0"/>
          <w:marBottom w:val="0"/>
          <w:divBdr>
            <w:top w:val="none" w:sz="0" w:space="0" w:color="auto"/>
            <w:left w:val="none" w:sz="0" w:space="0" w:color="auto"/>
            <w:bottom w:val="none" w:sz="0" w:space="0" w:color="auto"/>
            <w:right w:val="none" w:sz="0" w:space="0" w:color="auto"/>
          </w:divBdr>
        </w:div>
        <w:div w:id="768891804">
          <w:marLeft w:val="0"/>
          <w:marRight w:val="0"/>
          <w:marTop w:val="0"/>
          <w:marBottom w:val="0"/>
          <w:divBdr>
            <w:top w:val="none" w:sz="0" w:space="0" w:color="auto"/>
            <w:left w:val="none" w:sz="0" w:space="0" w:color="auto"/>
            <w:bottom w:val="none" w:sz="0" w:space="0" w:color="auto"/>
            <w:right w:val="none" w:sz="0" w:space="0" w:color="auto"/>
          </w:divBdr>
        </w:div>
        <w:div w:id="2146967934">
          <w:marLeft w:val="0"/>
          <w:marRight w:val="0"/>
          <w:marTop w:val="0"/>
          <w:marBottom w:val="0"/>
          <w:divBdr>
            <w:top w:val="none" w:sz="0" w:space="0" w:color="auto"/>
            <w:left w:val="none" w:sz="0" w:space="0" w:color="auto"/>
            <w:bottom w:val="none" w:sz="0" w:space="0" w:color="auto"/>
            <w:right w:val="none" w:sz="0" w:space="0" w:color="auto"/>
          </w:divBdr>
        </w:div>
        <w:div w:id="23747796">
          <w:marLeft w:val="0"/>
          <w:marRight w:val="0"/>
          <w:marTop w:val="0"/>
          <w:marBottom w:val="0"/>
          <w:divBdr>
            <w:top w:val="none" w:sz="0" w:space="0" w:color="auto"/>
            <w:left w:val="none" w:sz="0" w:space="0" w:color="auto"/>
            <w:bottom w:val="none" w:sz="0" w:space="0" w:color="auto"/>
            <w:right w:val="none" w:sz="0" w:space="0" w:color="auto"/>
          </w:divBdr>
        </w:div>
        <w:div w:id="1373848342">
          <w:marLeft w:val="0"/>
          <w:marRight w:val="0"/>
          <w:marTop w:val="0"/>
          <w:marBottom w:val="0"/>
          <w:divBdr>
            <w:top w:val="none" w:sz="0" w:space="0" w:color="auto"/>
            <w:left w:val="none" w:sz="0" w:space="0" w:color="auto"/>
            <w:bottom w:val="none" w:sz="0" w:space="0" w:color="auto"/>
            <w:right w:val="none" w:sz="0" w:space="0" w:color="auto"/>
          </w:divBdr>
        </w:div>
        <w:div w:id="1342972789">
          <w:marLeft w:val="0"/>
          <w:marRight w:val="0"/>
          <w:marTop w:val="0"/>
          <w:marBottom w:val="0"/>
          <w:divBdr>
            <w:top w:val="none" w:sz="0" w:space="0" w:color="auto"/>
            <w:left w:val="none" w:sz="0" w:space="0" w:color="auto"/>
            <w:bottom w:val="none" w:sz="0" w:space="0" w:color="auto"/>
            <w:right w:val="none" w:sz="0" w:space="0" w:color="auto"/>
          </w:divBdr>
        </w:div>
      </w:divsChild>
    </w:div>
    <w:div w:id="1803961914">
      <w:bodyDiv w:val="1"/>
      <w:marLeft w:val="0"/>
      <w:marRight w:val="0"/>
      <w:marTop w:val="0"/>
      <w:marBottom w:val="0"/>
      <w:divBdr>
        <w:top w:val="none" w:sz="0" w:space="0" w:color="auto"/>
        <w:left w:val="none" w:sz="0" w:space="0" w:color="auto"/>
        <w:bottom w:val="none" w:sz="0" w:space="0" w:color="auto"/>
        <w:right w:val="none" w:sz="0" w:space="0" w:color="auto"/>
      </w:divBdr>
    </w:div>
    <w:div w:id="1839031079">
      <w:bodyDiv w:val="1"/>
      <w:marLeft w:val="0"/>
      <w:marRight w:val="0"/>
      <w:marTop w:val="0"/>
      <w:marBottom w:val="0"/>
      <w:divBdr>
        <w:top w:val="none" w:sz="0" w:space="0" w:color="auto"/>
        <w:left w:val="none" w:sz="0" w:space="0" w:color="auto"/>
        <w:bottom w:val="none" w:sz="0" w:space="0" w:color="auto"/>
        <w:right w:val="none" w:sz="0" w:space="0" w:color="auto"/>
      </w:divBdr>
    </w:div>
    <w:div w:id="2036805630">
      <w:bodyDiv w:val="1"/>
      <w:marLeft w:val="0"/>
      <w:marRight w:val="0"/>
      <w:marTop w:val="0"/>
      <w:marBottom w:val="0"/>
      <w:divBdr>
        <w:top w:val="none" w:sz="0" w:space="0" w:color="auto"/>
        <w:left w:val="none" w:sz="0" w:space="0" w:color="auto"/>
        <w:bottom w:val="none" w:sz="0" w:space="0" w:color="auto"/>
        <w:right w:val="none" w:sz="0" w:space="0" w:color="auto"/>
      </w:divBdr>
    </w:div>
    <w:div w:id="214619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338</Words>
  <Characters>1931</Characters>
  <Application>Microsoft Office Word</Application>
  <DocSecurity>0</DocSecurity>
  <Lines>16</Lines>
  <Paragraphs>4</Paragraphs>
  <ScaleCrop>false</ScaleCrop>
  <Company>Microsoft</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孙俊菲</dc:creator>
  <cp:lastModifiedBy>亦心</cp:lastModifiedBy>
  <cp:revision>33</cp:revision>
  <cp:lastPrinted>2021-08-20T07:13:00Z</cp:lastPrinted>
  <dcterms:created xsi:type="dcterms:W3CDTF">2021-04-20T06:32:00Z</dcterms:created>
  <dcterms:modified xsi:type="dcterms:W3CDTF">2024-09-04T03:18:00Z</dcterms:modified>
</cp:coreProperties>
</file>