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457D59" w14:textId="77777777" w:rsidR="00942806" w:rsidRDefault="003877B7">
      <w:pPr>
        <w:pStyle w:val="a4"/>
      </w:pPr>
      <w:r>
        <w:rPr>
          <w:rFonts w:hint="eastAsia"/>
        </w:rPr>
        <w:t>卫生监督信息公示系统维护</w:t>
      </w:r>
    </w:p>
    <w:p w14:paraId="2FE691AE" w14:textId="77777777" w:rsidR="00942806" w:rsidRDefault="003877B7">
      <w:pPr>
        <w:pStyle w:val="a4"/>
      </w:pPr>
      <w:r>
        <w:rPr>
          <w:rFonts w:hint="eastAsia"/>
        </w:rPr>
        <w:t>年度运行维护服务需求（</w:t>
      </w:r>
      <w:r>
        <w:rPr>
          <w:rFonts w:hint="eastAsia"/>
        </w:rPr>
        <w:t>2</w:t>
      </w:r>
      <w:r>
        <w:t>022-2023</w:t>
      </w:r>
      <w:r>
        <w:rPr>
          <w:rFonts w:hint="eastAsia"/>
        </w:rPr>
        <w:t>）</w:t>
      </w:r>
    </w:p>
    <w:p w14:paraId="3B6F8B97" w14:textId="77777777" w:rsidR="00942806" w:rsidRDefault="003877B7">
      <w:pPr>
        <w:pStyle w:val="a4"/>
        <w:jc w:val="left"/>
      </w:pPr>
      <w:r>
        <w:rPr>
          <w:rFonts w:hint="eastAsia"/>
        </w:rPr>
        <w:t>一、采购方式</w:t>
      </w:r>
    </w:p>
    <w:p w14:paraId="414AEF5B" w14:textId="77777777" w:rsidR="00942806" w:rsidRDefault="003877B7">
      <w:pPr>
        <w:pStyle w:val="a5"/>
        <w:spacing w:after="0" w:line="360" w:lineRule="auto"/>
        <w:ind w:firstLineChars="200" w:firstLine="48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本项目按照网上商城议价方式采购。</w:t>
      </w:r>
    </w:p>
    <w:p w14:paraId="72CD452E" w14:textId="77777777" w:rsidR="00942806" w:rsidRDefault="00942806">
      <w:pPr>
        <w:pStyle w:val="a5"/>
        <w:spacing w:after="0" w:line="360" w:lineRule="auto"/>
        <w:ind w:firstLineChars="200" w:firstLine="480"/>
        <w:rPr>
          <w:rFonts w:ascii="宋体" w:hAnsi="宋体"/>
          <w:sz w:val="24"/>
        </w:rPr>
      </w:pPr>
    </w:p>
    <w:p w14:paraId="47E3EEB8" w14:textId="77777777" w:rsidR="00942806" w:rsidRDefault="003877B7">
      <w:pPr>
        <w:pStyle w:val="a4"/>
        <w:jc w:val="left"/>
      </w:pPr>
      <w:r>
        <w:rPr>
          <w:rFonts w:hint="eastAsia"/>
        </w:rPr>
        <w:t>二、商务需求</w:t>
      </w:r>
    </w:p>
    <w:p w14:paraId="0E49F02C" w14:textId="201C7D66" w:rsidR="00942806" w:rsidRDefault="003877B7">
      <w:pPr>
        <w:pStyle w:val="a5"/>
        <w:spacing w:after="0" w:line="360" w:lineRule="auto"/>
        <w:ind w:firstLineChars="200" w:firstLine="48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1、付款方式：项目通过验收后，按照</w:t>
      </w:r>
      <w:r w:rsidR="00805519">
        <w:rPr>
          <w:rFonts w:ascii="宋体" w:hAnsi="宋体" w:hint="eastAsia"/>
          <w:sz w:val="24"/>
        </w:rPr>
        <w:t>省</w:t>
      </w:r>
      <w:proofErr w:type="gramStart"/>
      <w:r w:rsidR="00805519">
        <w:rPr>
          <w:rFonts w:ascii="宋体" w:hAnsi="宋体" w:hint="eastAsia"/>
          <w:sz w:val="24"/>
        </w:rPr>
        <w:t>卫健委</w:t>
      </w:r>
      <w:r>
        <w:rPr>
          <w:rFonts w:ascii="宋体" w:hAnsi="宋体" w:hint="eastAsia"/>
          <w:sz w:val="24"/>
        </w:rPr>
        <w:t>有关</w:t>
      </w:r>
      <w:proofErr w:type="gramEnd"/>
      <w:r>
        <w:rPr>
          <w:rFonts w:ascii="宋体" w:hAnsi="宋体" w:hint="eastAsia"/>
          <w:sz w:val="24"/>
        </w:rPr>
        <w:t>财务要求支付；</w:t>
      </w:r>
    </w:p>
    <w:p w14:paraId="458F8DF8" w14:textId="77777777" w:rsidR="00942806" w:rsidRDefault="003877B7">
      <w:pPr>
        <w:pStyle w:val="a5"/>
        <w:spacing w:after="0" w:line="360" w:lineRule="auto"/>
        <w:ind w:firstLineChars="200" w:firstLine="48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2、实施地点：按照采购人指定的地点开展服务工作；</w:t>
      </w:r>
    </w:p>
    <w:p w14:paraId="2F462F99" w14:textId="77777777" w:rsidR="00942806" w:rsidRDefault="003877B7">
      <w:pPr>
        <w:pStyle w:val="a5"/>
        <w:spacing w:after="0" w:line="360" w:lineRule="auto"/>
        <w:ind w:firstLineChars="200" w:firstLine="48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3、本地化服务：应该是具有良好的本地化实施及售后服务能力，并能提供数据治理应急响应服务能力；</w:t>
      </w:r>
    </w:p>
    <w:p w14:paraId="329CC584" w14:textId="77777777" w:rsidR="00942806" w:rsidRDefault="003877B7">
      <w:pPr>
        <w:pStyle w:val="a5"/>
        <w:spacing w:after="0" w:line="360" w:lineRule="auto"/>
        <w:ind w:firstLineChars="200" w:firstLine="48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4、技术支持与服务：服务方已提供24小时的电话服务，2小时相应服务、4小时到现场的技术服务能力。</w:t>
      </w:r>
    </w:p>
    <w:p w14:paraId="435236FD" w14:textId="77777777" w:rsidR="00942806" w:rsidRDefault="003877B7">
      <w:pPr>
        <w:pStyle w:val="a5"/>
        <w:spacing w:after="0" w:line="360" w:lineRule="auto"/>
        <w:ind w:firstLineChars="200" w:firstLine="48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5、公司信誉：</w:t>
      </w:r>
      <w:r>
        <w:rPr>
          <w:rFonts w:ascii="宋体" w:hAnsi="宋体"/>
          <w:sz w:val="24"/>
        </w:rPr>
        <w:t>前三年内，在经营活动中没有重大违法记录</w:t>
      </w:r>
      <w:r>
        <w:rPr>
          <w:rFonts w:ascii="宋体" w:hAnsi="宋体" w:hint="eastAsia"/>
          <w:sz w:val="24"/>
        </w:rPr>
        <w:t>。</w:t>
      </w:r>
    </w:p>
    <w:p w14:paraId="4414602D" w14:textId="77777777" w:rsidR="00942806" w:rsidRDefault="003877B7">
      <w:pPr>
        <w:pStyle w:val="a5"/>
        <w:spacing w:after="0" w:line="360" w:lineRule="auto"/>
        <w:ind w:firstLineChars="200" w:firstLine="48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6、信用服务能力：</w:t>
      </w:r>
      <w:proofErr w:type="gramStart"/>
      <w:r>
        <w:rPr>
          <w:rFonts w:ascii="宋体" w:hAnsi="宋体" w:hint="eastAsia"/>
          <w:sz w:val="24"/>
        </w:rPr>
        <w:t>承接省</w:t>
      </w:r>
      <w:proofErr w:type="gramEnd"/>
      <w:r>
        <w:rPr>
          <w:rFonts w:ascii="宋体" w:hAnsi="宋体" w:hint="eastAsia"/>
          <w:sz w:val="24"/>
        </w:rPr>
        <w:t>信用信息汇集(省直单位）运维服务经验，具备相应的信用服务能力。</w:t>
      </w:r>
    </w:p>
    <w:p w14:paraId="5CBA7723" w14:textId="77777777" w:rsidR="00942806" w:rsidRDefault="003877B7">
      <w:pPr>
        <w:pStyle w:val="a4"/>
        <w:jc w:val="left"/>
      </w:pPr>
      <w:r>
        <w:rPr>
          <w:rFonts w:hint="eastAsia"/>
        </w:rPr>
        <w:t>三、技术需求</w:t>
      </w:r>
    </w:p>
    <w:p w14:paraId="78795CEB" w14:textId="77777777" w:rsidR="00942806" w:rsidRDefault="003877B7">
      <w:pPr>
        <w:pStyle w:val="a4"/>
        <w:jc w:val="left"/>
        <w:outlineLvl w:val="1"/>
      </w:pPr>
      <w:r>
        <w:rPr>
          <w:rFonts w:hint="eastAsia"/>
        </w:rPr>
        <w:t>1</w:t>
      </w:r>
      <w:r>
        <w:rPr>
          <w:rFonts w:hint="eastAsia"/>
        </w:rPr>
        <w:t>、</w:t>
      </w:r>
      <w:r>
        <w:rPr>
          <w:rFonts w:hint="eastAsia"/>
        </w:rPr>
        <w:t xml:space="preserve"> </w:t>
      </w:r>
      <w:r>
        <w:rPr>
          <w:rFonts w:hint="eastAsia"/>
        </w:rPr>
        <w:t>服务目标</w:t>
      </w:r>
    </w:p>
    <w:p w14:paraId="62EE9017" w14:textId="77777777" w:rsidR="00942806" w:rsidRDefault="003877B7">
      <w:pPr>
        <w:pStyle w:val="a5"/>
        <w:spacing w:after="0" w:line="360" w:lineRule="auto"/>
        <w:ind w:firstLineChars="200" w:firstLine="48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为进一步推进</w:t>
      </w:r>
      <w:r>
        <w:rPr>
          <w:rFonts w:ascii="宋体" w:hAnsi="宋体"/>
          <w:sz w:val="24"/>
        </w:rPr>
        <w:t>省信用信息汇集系统</w:t>
      </w:r>
      <w:r>
        <w:rPr>
          <w:rFonts w:ascii="宋体" w:hAnsi="宋体" w:hint="eastAsia"/>
          <w:sz w:val="24"/>
        </w:rPr>
        <w:t>（卫生健康行业）</w:t>
      </w:r>
      <w:r>
        <w:rPr>
          <w:rFonts w:ascii="宋体" w:hAnsi="宋体"/>
          <w:sz w:val="24"/>
        </w:rPr>
        <w:t>的建设与公示应用，保障信用信息汇集的有序进行</w:t>
      </w:r>
      <w:r>
        <w:rPr>
          <w:rFonts w:ascii="宋体" w:hAnsi="宋体" w:hint="eastAsia"/>
          <w:sz w:val="24"/>
        </w:rPr>
        <w:t>，有效处理汇集使用过程中的相关问题，实现业务数据至省信用平台的数据推送，完成信用信息的维护更新服务。</w:t>
      </w:r>
    </w:p>
    <w:p w14:paraId="751AB1C5" w14:textId="77777777" w:rsidR="00942806" w:rsidRDefault="003877B7">
      <w:pPr>
        <w:pStyle w:val="a4"/>
        <w:numPr>
          <w:ilvl w:val="0"/>
          <w:numId w:val="1"/>
        </w:numPr>
        <w:jc w:val="left"/>
        <w:outlineLvl w:val="1"/>
      </w:pPr>
      <w:r>
        <w:rPr>
          <w:rFonts w:hint="eastAsia"/>
        </w:rPr>
        <w:t>服务内容</w:t>
      </w:r>
    </w:p>
    <w:p w14:paraId="1C22D698" w14:textId="77777777" w:rsidR="00942806" w:rsidRDefault="003877B7">
      <w:pPr>
        <w:pStyle w:val="a5"/>
        <w:spacing w:after="0" w:line="360" w:lineRule="auto"/>
        <w:ind w:firstLineChars="200" w:firstLine="48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（一）新汇集系统维护：按照省</w:t>
      </w:r>
      <w:proofErr w:type="gramStart"/>
      <w:r>
        <w:rPr>
          <w:rFonts w:ascii="宋体" w:hAnsi="宋体" w:hint="eastAsia"/>
          <w:sz w:val="24"/>
        </w:rPr>
        <w:t>卫健委要求</w:t>
      </w:r>
      <w:proofErr w:type="gramEnd"/>
      <w:r>
        <w:rPr>
          <w:rFonts w:ascii="宋体" w:hAnsi="宋体" w:hint="eastAsia"/>
          <w:sz w:val="24"/>
        </w:rPr>
        <w:t>完成新汇集系统的部署以及更新服务。</w:t>
      </w:r>
    </w:p>
    <w:p w14:paraId="7F8F3ACA" w14:textId="77777777" w:rsidR="00942806" w:rsidRDefault="003877B7">
      <w:pPr>
        <w:pStyle w:val="a5"/>
        <w:spacing w:after="0" w:line="360" w:lineRule="auto"/>
        <w:ind w:firstLineChars="200" w:firstLine="48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lastRenderedPageBreak/>
        <w:t>（二）数据实施配置：围绕卫生健康行业信用工作要求，按照汇集系统实施规范性要求，完成业务系统至省信用平台的数据交换配置工作。</w:t>
      </w:r>
    </w:p>
    <w:p w14:paraId="34CF52B7" w14:textId="77777777" w:rsidR="00942806" w:rsidRDefault="003877B7">
      <w:pPr>
        <w:pStyle w:val="a5"/>
        <w:spacing w:after="0" w:line="360" w:lineRule="auto"/>
        <w:ind w:firstLineChars="200" w:firstLine="480"/>
      </w:pPr>
      <w:r>
        <w:rPr>
          <w:rFonts w:ascii="宋体" w:hAnsi="宋体" w:hint="eastAsia"/>
          <w:sz w:val="24"/>
        </w:rPr>
        <w:t>（三）数据共享交换配置：从技术上协助用户完成省信用平台共享的沟通所需技术支持服务，完成省信用平台共享数据的数据交换配置。</w:t>
      </w:r>
    </w:p>
    <w:p w14:paraId="10A50FB9" w14:textId="77777777" w:rsidR="00942806" w:rsidRDefault="003877B7">
      <w:pPr>
        <w:pStyle w:val="a5"/>
        <w:spacing w:after="0" w:line="360" w:lineRule="auto"/>
        <w:ind w:firstLineChars="200" w:firstLine="48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（四）日常维护：</w:t>
      </w:r>
    </w:p>
    <w:p w14:paraId="2758EC7F" w14:textId="77777777" w:rsidR="00942806" w:rsidRDefault="003877B7">
      <w:pPr>
        <w:pStyle w:val="a5"/>
        <w:spacing w:after="0" w:line="360" w:lineRule="auto"/>
        <w:ind w:firstLineChars="200" w:firstLine="48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建立有效的日常巡查、针对发现系统无法运行、数据报送异常等现象需以加处理；定期查看汇集系统及服务器操作日志，研究问题原因并给与解决方案；</w:t>
      </w:r>
    </w:p>
    <w:p w14:paraId="19759822" w14:textId="77777777" w:rsidR="00942806" w:rsidRDefault="003877B7">
      <w:pPr>
        <w:pStyle w:val="a5"/>
        <w:spacing w:after="0" w:line="360" w:lineRule="auto"/>
        <w:ind w:firstLineChars="200" w:firstLine="48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（五）安全升级：</w:t>
      </w:r>
    </w:p>
    <w:p w14:paraId="4F5A1B94" w14:textId="77777777" w:rsidR="00942806" w:rsidRDefault="003877B7">
      <w:pPr>
        <w:pStyle w:val="a5"/>
        <w:spacing w:after="0" w:line="360" w:lineRule="auto"/>
        <w:ind w:firstLineChars="200" w:firstLine="48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针对安防演练过程中服务器存在相应的安全隐患进行处置，包括升级安全补丁、服务器端口关闭等内容。</w:t>
      </w:r>
    </w:p>
    <w:p w14:paraId="4EE0E4B1" w14:textId="77777777" w:rsidR="00942806" w:rsidRDefault="003877B7">
      <w:pPr>
        <w:pStyle w:val="a5"/>
        <w:spacing w:after="0" w:line="360" w:lineRule="auto"/>
        <w:ind w:firstLineChars="200" w:firstLine="48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（六）应急恢复：</w:t>
      </w:r>
    </w:p>
    <w:p w14:paraId="24B231AB" w14:textId="77777777" w:rsidR="00942806" w:rsidRDefault="003877B7">
      <w:pPr>
        <w:pStyle w:val="a5"/>
        <w:spacing w:after="0" w:line="360" w:lineRule="auto"/>
        <w:ind w:firstLineChars="200" w:firstLine="48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 xml:space="preserve"> 系统出现崩溃前，做好预防工作，尽量避免。情况出现时，可投入多名运维人员，分级分类工作，快速恢复系统运行。</w:t>
      </w:r>
    </w:p>
    <w:p w14:paraId="63283F04" w14:textId="77777777" w:rsidR="00942806" w:rsidRDefault="003877B7">
      <w:pPr>
        <w:pStyle w:val="a5"/>
        <w:spacing w:after="0" w:line="360" w:lineRule="auto"/>
        <w:ind w:firstLineChars="200" w:firstLine="48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（七） 汇集系统的现场培训及远程指导：全力配合数据报送人员对信用汇集系统的使用，组织技术人员对省本级用户进行现场培训及远程指导；同时，要求提供针对远程无法解决的问题，需在接到通知后，提供4小时到现场服务；</w:t>
      </w:r>
    </w:p>
    <w:p w14:paraId="1A066AC0" w14:textId="77777777" w:rsidR="00942806" w:rsidRDefault="003877B7">
      <w:pPr>
        <w:pStyle w:val="a5"/>
        <w:spacing w:after="0" w:line="360" w:lineRule="auto"/>
        <w:ind w:firstLineChars="200" w:firstLine="48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（八）技术问题解答：协助用户建立QQ技术指导群，对省本级用户使用过程中的技术问题进行解答；</w:t>
      </w:r>
    </w:p>
    <w:p w14:paraId="033A099E" w14:textId="77777777" w:rsidR="00942806" w:rsidRDefault="003877B7">
      <w:pPr>
        <w:pStyle w:val="a5"/>
        <w:spacing w:after="0" w:line="360" w:lineRule="auto"/>
        <w:ind w:firstLineChars="200" w:firstLine="48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（九）其他任务：按照省</w:t>
      </w:r>
      <w:proofErr w:type="gramStart"/>
      <w:r>
        <w:rPr>
          <w:rFonts w:ascii="宋体" w:hAnsi="宋体" w:hint="eastAsia"/>
          <w:sz w:val="24"/>
        </w:rPr>
        <w:t>卫健委要求</w:t>
      </w:r>
      <w:proofErr w:type="gramEnd"/>
      <w:r>
        <w:rPr>
          <w:rFonts w:ascii="宋体" w:hAnsi="宋体" w:hint="eastAsia"/>
          <w:sz w:val="24"/>
        </w:rPr>
        <w:t>，协助用户完成报送至省信用平台的数据报送、数据统计等临时性工作。</w:t>
      </w:r>
    </w:p>
    <w:p w14:paraId="648F98E9" w14:textId="77777777" w:rsidR="00942806" w:rsidRDefault="00942806"/>
    <w:sectPr w:rsidR="0094280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8B1223C0"/>
    <w:multiLevelType w:val="singleLevel"/>
    <w:tmpl w:val="8B1223C0"/>
    <w:lvl w:ilvl="0">
      <w:start w:val="2"/>
      <w:numFmt w:val="decimal"/>
      <w:suff w:val="space"/>
      <w:lvlText w:val="%1、"/>
      <w:lvlJc w:val="left"/>
    </w:lvl>
  </w:abstractNum>
  <w:num w:numId="1" w16cid:durableId="21050274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594E4412"/>
    <w:rsid w:val="003877B7"/>
    <w:rsid w:val="00805519"/>
    <w:rsid w:val="00942806"/>
    <w:rsid w:val="076E71BB"/>
    <w:rsid w:val="0FAB7AE0"/>
    <w:rsid w:val="14590638"/>
    <w:rsid w:val="1A5628C3"/>
    <w:rsid w:val="1D217AD4"/>
    <w:rsid w:val="26767B87"/>
    <w:rsid w:val="298F1897"/>
    <w:rsid w:val="34331DC9"/>
    <w:rsid w:val="386E74CD"/>
    <w:rsid w:val="387A604F"/>
    <w:rsid w:val="38826743"/>
    <w:rsid w:val="39BA4B47"/>
    <w:rsid w:val="3CDE0DED"/>
    <w:rsid w:val="3E6E1FB9"/>
    <w:rsid w:val="45CA3CB1"/>
    <w:rsid w:val="46FF3C29"/>
    <w:rsid w:val="4DF51B00"/>
    <w:rsid w:val="4F1640B6"/>
    <w:rsid w:val="518E276E"/>
    <w:rsid w:val="594E4412"/>
    <w:rsid w:val="59655490"/>
    <w:rsid w:val="65136143"/>
    <w:rsid w:val="66130718"/>
    <w:rsid w:val="66FA22B9"/>
    <w:rsid w:val="6E3E492D"/>
    <w:rsid w:val="6FEE2A54"/>
    <w:rsid w:val="70926E93"/>
    <w:rsid w:val="72ED0B27"/>
    <w:rsid w:val="76CA59FE"/>
    <w:rsid w:val="77844F74"/>
    <w:rsid w:val="7EFA6D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49EB1AA"/>
  <w15:docId w15:val="{3BA075DD-1A96-4B16-86A7-1381C68FC8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uiPriority="10" w:qFormat="1"/>
    <w:lsdException w:name="Default Paragraph Font" w:semiHidden="1" w:qFormat="1"/>
    <w:lsdException w:name="Body Text" w:semiHidden="1" w:uiPriority="99" w:unhideWhenUsed="1" w:qFormat="1"/>
    <w:lsdException w:name="Subtitle" w:qFormat="1"/>
    <w:lsdException w:name="Body Text First Indent" w:uiPriority="99" w:unhideWhenUsed="1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next w:val="2"/>
    <w:qFormat/>
    <w:pPr>
      <w:widowControl w:val="0"/>
      <w:jc w:val="both"/>
    </w:pPr>
    <w:rPr>
      <w:kern w:val="2"/>
      <w:sz w:val="21"/>
      <w:szCs w:val="24"/>
    </w:rPr>
  </w:style>
  <w:style w:type="paragraph" w:styleId="2">
    <w:name w:val="heading 2"/>
    <w:basedOn w:val="a"/>
    <w:next w:val="a"/>
    <w:qFormat/>
    <w:pPr>
      <w:keepNext/>
      <w:keepLines/>
      <w:spacing w:before="260" w:after="260" w:line="416" w:lineRule="auto"/>
      <w:outlineLvl w:val="1"/>
    </w:pPr>
    <w:rPr>
      <w:rFonts w:ascii="Cambria" w:hAnsi="Cambria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uiPriority w:val="99"/>
    <w:semiHidden/>
    <w:unhideWhenUsed/>
    <w:qFormat/>
    <w:pPr>
      <w:spacing w:after="120"/>
    </w:pPr>
  </w:style>
  <w:style w:type="paragraph" w:styleId="a4">
    <w:name w:val="Title"/>
    <w:basedOn w:val="a"/>
    <w:next w:val="a"/>
    <w:uiPriority w:val="10"/>
    <w:qFormat/>
    <w:pPr>
      <w:spacing w:before="240" w:after="60"/>
      <w:jc w:val="center"/>
      <w:outlineLvl w:val="0"/>
    </w:pPr>
    <w:rPr>
      <w:rFonts w:ascii="Cambria" w:eastAsiaTheme="minorEastAsia" w:hAnsi="Cambria"/>
      <w:b/>
      <w:bCs/>
      <w:sz w:val="32"/>
      <w:szCs w:val="32"/>
    </w:rPr>
  </w:style>
  <w:style w:type="paragraph" w:styleId="a5">
    <w:name w:val="Body Text First Indent"/>
    <w:basedOn w:val="a3"/>
    <w:uiPriority w:val="99"/>
    <w:unhideWhenUsed/>
    <w:qFormat/>
    <w:pPr>
      <w:ind w:firstLineChars="1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143</Words>
  <Characters>819</Characters>
  <Application>Microsoft Office Word</Application>
  <DocSecurity>0</DocSecurity>
  <Lines>6</Lines>
  <Paragraphs>1</Paragraphs>
  <ScaleCrop>false</ScaleCrop>
  <Company/>
  <LinksUpToDate>false</LinksUpToDate>
  <CharactersWithSpaces>961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Sansa Yu</cp:lastModifiedBy>
  <cp:revision>3</cp:revision>
  <dcterms:created xsi:type="dcterms:W3CDTF">2022-12-05T09:12:00Z</dcterms:created>
  <dcterms:modified xsi:type="dcterms:W3CDTF">2023-08-09T10:09:00Z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2052-11.1.0.9021</vt:lpwstr>
  </property>
</Properties>
</file>