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0AAA0" w14:textId="77B773F1" w:rsidR="00C42593" w:rsidRDefault="00144ECE" w:rsidP="00C36233">
      <w:pPr>
        <w:jc w:val="center"/>
        <w:rPr>
          <w:rFonts w:ascii="仿宋_GB2312" w:eastAsia="仿宋_GB2312"/>
          <w:sz w:val="44"/>
          <w:szCs w:val="44"/>
        </w:rPr>
      </w:pPr>
      <w:r w:rsidRPr="00144ECE">
        <w:rPr>
          <w:rFonts w:ascii="仿宋_GB2312" w:eastAsia="仿宋_GB2312" w:hint="eastAsia"/>
          <w:sz w:val="44"/>
          <w:szCs w:val="44"/>
        </w:rPr>
        <w:t>湖北省卫生健康</w:t>
      </w:r>
      <w:proofErr w:type="gramStart"/>
      <w:r w:rsidRPr="00144ECE">
        <w:rPr>
          <w:rFonts w:ascii="仿宋_GB2312" w:eastAsia="仿宋_GB2312" w:hint="eastAsia"/>
          <w:sz w:val="44"/>
          <w:szCs w:val="44"/>
        </w:rPr>
        <w:t>委员会</w:t>
      </w:r>
      <w:r w:rsidR="00ED3852">
        <w:rPr>
          <w:rFonts w:ascii="仿宋_GB2312" w:eastAsia="仿宋_GB2312" w:hint="eastAsia"/>
          <w:sz w:val="44"/>
          <w:szCs w:val="44"/>
        </w:rPr>
        <w:t>云管系统</w:t>
      </w:r>
      <w:proofErr w:type="gramEnd"/>
      <w:r w:rsidR="00ED3852">
        <w:rPr>
          <w:rFonts w:ascii="仿宋_GB2312" w:eastAsia="仿宋_GB2312" w:hint="eastAsia"/>
          <w:sz w:val="44"/>
          <w:szCs w:val="44"/>
        </w:rPr>
        <w:t>运</w:t>
      </w:r>
      <w:proofErr w:type="gramStart"/>
      <w:r w:rsidR="00ED3852">
        <w:rPr>
          <w:rFonts w:ascii="仿宋_GB2312" w:eastAsia="仿宋_GB2312" w:hint="eastAsia"/>
          <w:sz w:val="44"/>
          <w:szCs w:val="44"/>
        </w:rPr>
        <w:t>维项目</w:t>
      </w:r>
      <w:proofErr w:type="gramEnd"/>
      <w:r w:rsidR="00762148">
        <w:rPr>
          <w:rFonts w:ascii="仿宋_GB2312" w:eastAsia="仿宋_GB2312" w:hint="eastAsia"/>
          <w:sz w:val="44"/>
          <w:szCs w:val="44"/>
        </w:rPr>
        <w:t>采购需求文件</w:t>
      </w:r>
    </w:p>
    <w:p w14:paraId="0A2E8B1A" w14:textId="77777777" w:rsidR="006923DD" w:rsidRPr="00144ECE" w:rsidRDefault="006923DD">
      <w:pPr>
        <w:jc w:val="center"/>
        <w:rPr>
          <w:rFonts w:ascii="仿宋_GB2312" w:eastAsia="仿宋_GB2312"/>
          <w:sz w:val="44"/>
          <w:szCs w:val="44"/>
        </w:rPr>
      </w:pPr>
    </w:p>
    <w:p w14:paraId="369B2928" w14:textId="0508E2EB" w:rsidR="006923DD" w:rsidRDefault="006923DD" w:rsidP="00144ECE">
      <w:pPr>
        <w:ind w:firstLineChars="200" w:firstLine="560"/>
        <w:rPr>
          <w:rFonts w:ascii="仿宋_GB2312" w:eastAsia="仿宋_GB2312"/>
          <w:sz w:val="28"/>
          <w:szCs w:val="28"/>
        </w:rPr>
      </w:pPr>
      <w:r w:rsidRPr="006923DD">
        <w:rPr>
          <w:rFonts w:ascii="仿宋_GB2312" w:eastAsia="仿宋_GB2312"/>
          <w:sz w:val="28"/>
          <w:szCs w:val="28"/>
        </w:rPr>
        <w:t>依据</w:t>
      </w:r>
      <w:proofErr w:type="gramStart"/>
      <w:r w:rsidRPr="006923DD">
        <w:rPr>
          <w:rFonts w:ascii="仿宋_GB2312" w:eastAsia="仿宋_GB2312"/>
          <w:sz w:val="28"/>
          <w:szCs w:val="28"/>
        </w:rPr>
        <w:t>鄂采</w:t>
      </w:r>
      <w:r w:rsidRPr="006923DD">
        <w:rPr>
          <w:rFonts w:ascii="仿宋_GB2312" w:eastAsia="仿宋_GB2312" w:hint="eastAsia"/>
          <w:sz w:val="28"/>
          <w:szCs w:val="28"/>
        </w:rPr>
        <w:t>计</w:t>
      </w:r>
      <w:proofErr w:type="gramEnd"/>
      <w:r w:rsidRPr="006923DD">
        <w:rPr>
          <w:rFonts w:ascii="仿宋_GB2312" w:eastAsia="仿宋_GB2312" w:hint="eastAsia"/>
          <w:sz w:val="28"/>
          <w:szCs w:val="28"/>
        </w:rPr>
        <w:t>[2021]-</w:t>
      </w:r>
      <w:r w:rsidR="00D770D3">
        <w:rPr>
          <w:rFonts w:ascii="仿宋_GB2312" w:eastAsia="仿宋_GB2312" w:hint="eastAsia"/>
          <w:sz w:val="28"/>
          <w:szCs w:val="28"/>
        </w:rPr>
        <w:t>08438</w:t>
      </w:r>
      <w:r w:rsidRPr="006923DD">
        <w:rPr>
          <w:rFonts w:ascii="仿宋_GB2312" w:eastAsia="仿宋_GB2312" w:hint="eastAsia"/>
          <w:sz w:val="28"/>
          <w:szCs w:val="28"/>
        </w:rPr>
        <w:t>号函的要求，现委托湖北省公共资源交易中心（湖北省政府采购中心）就“</w:t>
      </w:r>
      <w:r w:rsidR="00D770D3">
        <w:rPr>
          <w:rFonts w:ascii="仿宋_GB2312" w:eastAsia="仿宋_GB2312" w:hint="eastAsia"/>
          <w:sz w:val="28"/>
          <w:szCs w:val="28"/>
        </w:rPr>
        <w:t>数据中心机房</w:t>
      </w:r>
      <w:r w:rsidR="00D770D3" w:rsidRPr="00D770D3">
        <w:rPr>
          <w:rFonts w:ascii="仿宋_GB2312" w:eastAsia="仿宋_GB2312" w:hint="eastAsia"/>
          <w:sz w:val="28"/>
          <w:szCs w:val="28"/>
        </w:rPr>
        <w:t>云管系统运维项目</w:t>
      </w:r>
      <w:r w:rsidRPr="006923DD">
        <w:rPr>
          <w:rFonts w:ascii="仿宋_GB2312" w:eastAsia="仿宋_GB2312" w:hint="eastAsia"/>
          <w:sz w:val="28"/>
          <w:szCs w:val="28"/>
        </w:rPr>
        <w:t>”进行</w:t>
      </w:r>
      <w:r w:rsidR="00ED3852">
        <w:rPr>
          <w:rFonts w:ascii="仿宋_GB2312" w:eastAsia="仿宋_GB2312" w:hint="eastAsia"/>
          <w:sz w:val="28"/>
          <w:szCs w:val="28"/>
        </w:rPr>
        <w:t>协议</w:t>
      </w:r>
      <w:r w:rsidRPr="006923DD">
        <w:rPr>
          <w:rFonts w:ascii="仿宋_GB2312" w:eastAsia="仿宋_GB2312" w:hint="eastAsia"/>
          <w:sz w:val="28"/>
          <w:szCs w:val="28"/>
        </w:rPr>
        <w:t>采购</w:t>
      </w:r>
      <w:r w:rsidR="00D770D3">
        <w:rPr>
          <w:rFonts w:ascii="仿宋_GB2312" w:eastAsia="仿宋_GB2312" w:hint="eastAsia"/>
          <w:sz w:val="28"/>
          <w:szCs w:val="28"/>
        </w:rPr>
        <w:t>（网上商城）</w:t>
      </w:r>
      <w:r w:rsidRPr="006923DD">
        <w:rPr>
          <w:rFonts w:ascii="仿宋_GB2312" w:eastAsia="仿宋_GB2312" w:hint="eastAsia"/>
          <w:sz w:val="28"/>
          <w:szCs w:val="28"/>
        </w:rPr>
        <w:t>。</w:t>
      </w:r>
    </w:p>
    <w:p w14:paraId="7986ACA8" w14:textId="7CAE005D" w:rsidR="006923DD" w:rsidRDefault="006923DD" w:rsidP="006923DD">
      <w:pPr>
        <w:ind w:firstLineChars="200" w:firstLine="560"/>
        <w:rPr>
          <w:rFonts w:ascii="仿宋_GB2312" w:eastAsia="仿宋_GB2312"/>
          <w:sz w:val="28"/>
          <w:szCs w:val="28"/>
        </w:rPr>
      </w:pPr>
      <w:r w:rsidRPr="006923DD">
        <w:rPr>
          <w:rFonts w:ascii="仿宋_GB2312" w:eastAsia="仿宋_GB2312"/>
          <w:sz w:val="28"/>
          <w:szCs w:val="28"/>
        </w:rPr>
        <w:t>本</w:t>
      </w:r>
      <w:r w:rsidRPr="006923DD">
        <w:rPr>
          <w:rFonts w:ascii="仿宋_GB2312" w:eastAsia="仿宋_GB2312" w:hint="eastAsia"/>
          <w:sz w:val="28"/>
          <w:szCs w:val="28"/>
        </w:rPr>
        <w:t>项目</w:t>
      </w:r>
      <w:r w:rsidRPr="006923DD">
        <w:rPr>
          <w:rFonts w:ascii="仿宋_GB2312" w:eastAsia="仿宋_GB2312"/>
          <w:sz w:val="28"/>
          <w:szCs w:val="28"/>
        </w:rPr>
        <w:t>采购</w:t>
      </w:r>
      <w:r w:rsidRPr="006923DD">
        <w:rPr>
          <w:rFonts w:ascii="仿宋_GB2312" w:eastAsia="仿宋_GB2312" w:hint="eastAsia"/>
          <w:sz w:val="28"/>
          <w:szCs w:val="28"/>
        </w:rPr>
        <w:t>预算：人民币</w:t>
      </w:r>
      <w:r w:rsidR="00ED3852">
        <w:rPr>
          <w:rFonts w:ascii="仿宋_GB2312" w:eastAsia="仿宋_GB2312" w:hint="eastAsia"/>
          <w:sz w:val="28"/>
          <w:szCs w:val="28"/>
        </w:rPr>
        <w:t>43</w:t>
      </w:r>
      <w:r w:rsidRPr="006923DD">
        <w:rPr>
          <w:rFonts w:ascii="仿宋_GB2312" w:eastAsia="仿宋_GB2312" w:hint="eastAsia"/>
          <w:sz w:val="28"/>
          <w:szCs w:val="28"/>
        </w:rPr>
        <w:t>万元；最高限价：人民币</w:t>
      </w:r>
      <w:r w:rsidR="00ED3852">
        <w:rPr>
          <w:rFonts w:ascii="仿宋_GB2312" w:eastAsia="仿宋_GB2312" w:hint="eastAsia"/>
          <w:sz w:val="28"/>
          <w:szCs w:val="28"/>
        </w:rPr>
        <w:t>43</w:t>
      </w:r>
      <w:r w:rsidRPr="006923DD">
        <w:rPr>
          <w:rFonts w:ascii="仿宋_GB2312" w:eastAsia="仿宋_GB2312" w:hint="eastAsia"/>
          <w:sz w:val="28"/>
          <w:szCs w:val="28"/>
        </w:rPr>
        <w:t>万元。</w:t>
      </w:r>
    </w:p>
    <w:p w14:paraId="3E9AB406" w14:textId="77777777" w:rsidR="006923DD" w:rsidRPr="006923DD" w:rsidRDefault="006923DD" w:rsidP="006923DD">
      <w:pPr>
        <w:ind w:firstLineChars="200" w:firstLine="560"/>
        <w:rPr>
          <w:rFonts w:ascii="仿宋_GB2312" w:eastAsia="仿宋_GB2312"/>
          <w:sz w:val="28"/>
          <w:szCs w:val="28"/>
        </w:rPr>
      </w:pPr>
    </w:p>
    <w:p w14:paraId="4FF921EC" w14:textId="77777777" w:rsidR="00144ECE" w:rsidRDefault="006923DD" w:rsidP="00144ECE">
      <w:pPr>
        <w:jc w:val="center"/>
        <w:rPr>
          <w:rFonts w:ascii="仿宋_GB2312" w:eastAsia="仿宋_GB2312"/>
          <w:sz w:val="44"/>
          <w:szCs w:val="44"/>
        </w:rPr>
      </w:pPr>
      <w:bookmarkStart w:id="0" w:name="_Toc1458930"/>
      <w:bookmarkStart w:id="1" w:name="_Toc3974930"/>
      <w:bookmarkStart w:id="2" w:name="_Toc68185544"/>
      <w:r w:rsidRPr="006923DD">
        <w:rPr>
          <w:rFonts w:ascii="仿宋_GB2312" w:eastAsia="仿宋_GB2312" w:hint="eastAsia"/>
          <w:sz w:val="44"/>
          <w:szCs w:val="44"/>
        </w:rPr>
        <w:t>第一部分  供应商资格要求</w:t>
      </w:r>
      <w:bookmarkEnd w:id="0"/>
      <w:bookmarkEnd w:id="1"/>
      <w:bookmarkEnd w:id="2"/>
    </w:p>
    <w:p w14:paraId="2397291D" w14:textId="77777777" w:rsidR="006923DD" w:rsidRPr="00144ECE" w:rsidRDefault="00144ECE" w:rsidP="00144ECE">
      <w:pPr>
        <w:jc w:val="center"/>
        <w:rPr>
          <w:rFonts w:ascii="仿宋_GB2312" w:eastAsia="仿宋_GB2312"/>
          <w:sz w:val="28"/>
          <w:szCs w:val="28"/>
        </w:rPr>
      </w:pPr>
      <w:r w:rsidRPr="00144ECE">
        <w:rPr>
          <w:rFonts w:ascii="仿宋_GB2312" w:eastAsia="仿宋_GB2312" w:hint="eastAsia"/>
          <w:sz w:val="28"/>
          <w:szCs w:val="28"/>
        </w:rPr>
        <w:t>1、</w:t>
      </w:r>
      <w:r w:rsidR="006923DD" w:rsidRPr="006923DD">
        <w:rPr>
          <w:rFonts w:ascii="仿宋_GB2312" w:eastAsia="仿宋_GB2312" w:hint="eastAsia"/>
          <w:sz w:val="28"/>
          <w:szCs w:val="28"/>
        </w:rPr>
        <w:t>满足《中华人民共和国政府采购法》第二十二条规定，即：</w:t>
      </w:r>
    </w:p>
    <w:p w14:paraId="7910F0DC" w14:textId="77777777" w:rsidR="006923DD" w:rsidRPr="006923DD" w:rsidRDefault="006923DD" w:rsidP="006923DD">
      <w:pPr>
        <w:ind w:firstLineChars="200" w:firstLine="560"/>
        <w:rPr>
          <w:rFonts w:ascii="仿宋_GB2312" w:eastAsia="仿宋_GB2312"/>
          <w:sz w:val="28"/>
          <w:szCs w:val="28"/>
        </w:rPr>
      </w:pPr>
      <w:r w:rsidRPr="006923DD">
        <w:rPr>
          <w:rFonts w:ascii="仿宋_GB2312" w:eastAsia="仿宋_GB2312" w:hint="eastAsia"/>
          <w:sz w:val="28"/>
          <w:szCs w:val="28"/>
        </w:rPr>
        <w:t>（1）具有独立承担民事责任的能力；</w:t>
      </w:r>
    </w:p>
    <w:p w14:paraId="19F51206" w14:textId="77777777" w:rsidR="006923DD" w:rsidRPr="006923DD" w:rsidRDefault="006923DD" w:rsidP="006923DD">
      <w:pPr>
        <w:ind w:firstLineChars="200" w:firstLine="560"/>
        <w:rPr>
          <w:rFonts w:ascii="仿宋_GB2312" w:eastAsia="仿宋_GB2312"/>
          <w:sz w:val="28"/>
          <w:szCs w:val="28"/>
        </w:rPr>
      </w:pPr>
      <w:r w:rsidRPr="006923DD">
        <w:rPr>
          <w:rFonts w:ascii="仿宋_GB2312" w:eastAsia="仿宋_GB2312" w:hint="eastAsia"/>
          <w:sz w:val="28"/>
          <w:szCs w:val="28"/>
        </w:rPr>
        <w:t>（2）具有良好的商业信誉和健全的财务会计制度；</w:t>
      </w:r>
    </w:p>
    <w:p w14:paraId="69C12B72" w14:textId="77777777" w:rsidR="006923DD" w:rsidRPr="006923DD" w:rsidRDefault="006923DD" w:rsidP="006923DD">
      <w:pPr>
        <w:ind w:firstLineChars="200" w:firstLine="560"/>
        <w:rPr>
          <w:rFonts w:ascii="仿宋_GB2312" w:eastAsia="仿宋_GB2312"/>
          <w:sz w:val="28"/>
          <w:szCs w:val="28"/>
        </w:rPr>
      </w:pPr>
      <w:r w:rsidRPr="006923DD">
        <w:rPr>
          <w:rFonts w:ascii="仿宋_GB2312" w:eastAsia="仿宋_GB2312" w:hint="eastAsia"/>
          <w:sz w:val="28"/>
          <w:szCs w:val="28"/>
        </w:rPr>
        <w:t>（3）具有履行合同所必需的设备和专业技术能力；</w:t>
      </w:r>
    </w:p>
    <w:p w14:paraId="32ACA841" w14:textId="77777777" w:rsidR="006923DD" w:rsidRPr="006923DD" w:rsidRDefault="006923DD" w:rsidP="006923DD">
      <w:pPr>
        <w:ind w:firstLineChars="200" w:firstLine="560"/>
        <w:rPr>
          <w:rFonts w:ascii="仿宋_GB2312" w:eastAsia="仿宋_GB2312"/>
          <w:sz w:val="28"/>
          <w:szCs w:val="28"/>
        </w:rPr>
      </w:pPr>
      <w:r w:rsidRPr="006923DD">
        <w:rPr>
          <w:rFonts w:ascii="仿宋_GB2312" w:eastAsia="仿宋_GB2312" w:hint="eastAsia"/>
          <w:sz w:val="28"/>
          <w:szCs w:val="28"/>
        </w:rPr>
        <w:t>（4）有依法缴纳税收和社会保障资金的良好记录；</w:t>
      </w:r>
    </w:p>
    <w:p w14:paraId="24BF9869" w14:textId="77777777" w:rsidR="006923DD" w:rsidRPr="006923DD" w:rsidRDefault="006923DD" w:rsidP="006923DD">
      <w:pPr>
        <w:ind w:firstLineChars="200" w:firstLine="560"/>
        <w:rPr>
          <w:rFonts w:ascii="仿宋_GB2312" w:eastAsia="仿宋_GB2312"/>
          <w:sz w:val="28"/>
          <w:szCs w:val="28"/>
        </w:rPr>
      </w:pPr>
      <w:r w:rsidRPr="006923DD">
        <w:rPr>
          <w:rFonts w:ascii="仿宋_GB2312" w:eastAsia="仿宋_GB2312" w:hint="eastAsia"/>
          <w:sz w:val="28"/>
          <w:szCs w:val="28"/>
        </w:rPr>
        <w:t>（5）参加政府采购活动前三年内，在经营活动中没有重大违法记录；</w:t>
      </w:r>
    </w:p>
    <w:p w14:paraId="6546C2F8" w14:textId="77777777" w:rsidR="006923DD" w:rsidRPr="006923DD" w:rsidRDefault="006923DD" w:rsidP="006923DD">
      <w:pPr>
        <w:ind w:firstLineChars="200" w:firstLine="560"/>
        <w:rPr>
          <w:rFonts w:ascii="仿宋_GB2312" w:eastAsia="仿宋_GB2312"/>
          <w:sz w:val="28"/>
          <w:szCs w:val="28"/>
        </w:rPr>
      </w:pPr>
      <w:r w:rsidRPr="006923DD">
        <w:rPr>
          <w:rFonts w:ascii="仿宋_GB2312" w:eastAsia="仿宋_GB2312" w:hint="eastAsia"/>
          <w:sz w:val="28"/>
          <w:szCs w:val="28"/>
        </w:rPr>
        <w:t>（6）法律、行政法规规定的其他条件。</w:t>
      </w:r>
    </w:p>
    <w:p w14:paraId="66B2813A" w14:textId="77777777" w:rsidR="006923DD" w:rsidRDefault="00144ECE" w:rsidP="006923DD">
      <w:pPr>
        <w:ind w:firstLineChars="200" w:firstLine="560"/>
        <w:rPr>
          <w:rFonts w:ascii="仿宋_GB2312" w:eastAsia="仿宋_GB2312"/>
          <w:sz w:val="28"/>
          <w:szCs w:val="28"/>
        </w:rPr>
      </w:pPr>
      <w:r>
        <w:rPr>
          <w:rFonts w:ascii="仿宋_GB2312" w:eastAsia="仿宋_GB2312" w:hint="eastAsia"/>
          <w:sz w:val="28"/>
          <w:szCs w:val="28"/>
        </w:rPr>
        <w:t>2、</w:t>
      </w:r>
      <w:r w:rsidR="006923DD" w:rsidRPr="006923DD">
        <w:rPr>
          <w:rFonts w:ascii="仿宋_GB2312" w:eastAsia="仿宋_GB2312" w:hint="eastAsia"/>
          <w:sz w:val="28"/>
          <w:szCs w:val="28"/>
        </w:rPr>
        <w:t>应未被列入失信被执行人、重大税收违法案件当事人名单，未被列入政府采购严重违法失信行为记录名单；</w:t>
      </w:r>
    </w:p>
    <w:p w14:paraId="691485CE" w14:textId="77777777" w:rsidR="00144ECE" w:rsidRDefault="00144ECE" w:rsidP="006923DD">
      <w:pPr>
        <w:ind w:firstLineChars="200" w:firstLine="560"/>
        <w:rPr>
          <w:rFonts w:ascii="仿宋_GB2312" w:eastAsia="仿宋_GB2312"/>
          <w:sz w:val="28"/>
          <w:szCs w:val="28"/>
        </w:rPr>
      </w:pPr>
      <w:r>
        <w:rPr>
          <w:rFonts w:ascii="仿宋_GB2312" w:eastAsia="仿宋_GB2312" w:hint="eastAsia"/>
          <w:sz w:val="28"/>
          <w:szCs w:val="28"/>
        </w:rPr>
        <w:t>3、本项目不接受联合体。</w:t>
      </w:r>
    </w:p>
    <w:p w14:paraId="41B8F166" w14:textId="77777777" w:rsidR="00011D4D" w:rsidRDefault="00011D4D" w:rsidP="006923DD">
      <w:pPr>
        <w:ind w:firstLineChars="200" w:firstLine="560"/>
        <w:rPr>
          <w:rFonts w:ascii="仿宋_GB2312" w:eastAsia="仿宋_GB2312"/>
          <w:sz w:val="28"/>
          <w:szCs w:val="28"/>
        </w:rPr>
      </w:pPr>
    </w:p>
    <w:p w14:paraId="6F119D16" w14:textId="77777777" w:rsidR="00011D4D" w:rsidRPr="006923DD" w:rsidRDefault="00011D4D" w:rsidP="006923DD">
      <w:pPr>
        <w:ind w:firstLineChars="200" w:firstLine="560"/>
        <w:rPr>
          <w:rFonts w:ascii="仿宋_GB2312" w:eastAsia="仿宋_GB2312"/>
          <w:sz w:val="28"/>
          <w:szCs w:val="28"/>
        </w:rPr>
      </w:pPr>
    </w:p>
    <w:p w14:paraId="535E13B7" w14:textId="77777777" w:rsidR="006923DD" w:rsidRDefault="006923DD">
      <w:pPr>
        <w:jc w:val="center"/>
        <w:rPr>
          <w:rFonts w:ascii="仿宋_GB2312" w:eastAsia="仿宋_GB2312"/>
          <w:sz w:val="44"/>
          <w:szCs w:val="44"/>
        </w:rPr>
      </w:pPr>
    </w:p>
    <w:p w14:paraId="5B273230" w14:textId="77777777" w:rsidR="005B4558" w:rsidRPr="006923DD" w:rsidRDefault="006923DD" w:rsidP="006923DD">
      <w:pPr>
        <w:jc w:val="center"/>
        <w:rPr>
          <w:rFonts w:ascii="仿宋_GB2312" w:eastAsia="仿宋_GB2312"/>
          <w:sz w:val="44"/>
          <w:szCs w:val="44"/>
        </w:rPr>
      </w:pPr>
      <w:bookmarkStart w:id="3" w:name="_Toc511889429"/>
      <w:bookmarkStart w:id="4" w:name="_Toc511894507"/>
      <w:bookmarkStart w:id="5" w:name="_Toc67928881"/>
      <w:r w:rsidRPr="006923DD">
        <w:rPr>
          <w:rFonts w:ascii="仿宋_GB2312" w:eastAsia="仿宋_GB2312" w:hint="eastAsia"/>
          <w:sz w:val="44"/>
          <w:szCs w:val="44"/>
        </w:rPr>
        <w:lastRenderedPageBreak/>
        <w:t>第二部分目技术、服务及商务要求</w:t>
      </w:r>
      <w:bookmarkEnd w:id="3"/>
      <w:bookmarkEnd w:id="4"/>
      <w:bookmarkEnd w:id="5"/>
    </w:p>
    <w:p w14:paraId="09BD4C0F" w14:textId="77777777" w:rsidR="00C42593" w:rsidRDefault="006923DD">
      <w:pPr>
        <w:pStyle w:val="a6"/>
        <w:widowControl/>
        <w:numPr>
          <w:ilvl w:val="0"/>
          <w:numId w:val="1"/>
        </w:numPr>
        <w:spacing w:line="360" w:lineRule="auto"/>
        <w:ind w:firstLineChars="0"/>
        <w:jc w:val="left"/>
        <w:rPr>
          <w:rFonts w:ascii="黑体" w:eastAsia="黑体" w:hAnsi="黑体"/>
          <w:bCs/>
          <w:sz w:val="32"/>
          <w:szCs w:val="32"/>
        </w:rPr>
      </w:pPr>
      <w:r w:rsidRPr="006923DD">
        <w:rPr>
          <w:rFonts w:ascii="黑体" w:eastAsia="黑体" w:hAnsi="黑体" w:hint="eastAsia"/>
          <w:bCs/>
          <w:sz w:val="32"/>
          <w:szCs w:val="32"/>
        </w:rPr>
        <w:t>采购清单</w:t>
      </w:r>
    </w:p>
    <w:tbl>
      <w:tblPr>
        <w:tblW w:w="5022" w:type="pct"/>
        <w:tblLook w:val="04A0" w:firstRow="1" w:lastRow="0" w:firstColumn="1" w:lastColumn="0" w:noHBand="0" w:noVBand="1"/>
      </w:tblPr>
      <w:tblGrid>
        <w:gridCol w:w="818"/>
        <w:gridCol w:w="3993"/>
        <w:gridCol w:w="855"/>
        <w:gridCol w:w="814"/>
        <w:gridCol w:w="2073"/>
      </w:tblGrid>
      <w:tr w:rsidR="00ED3852" w:rsidRPr="00ED3852" w14:paraId="5608E238" w14:textId="77777777" w:rsidTr="00011D4D">
        <w:trPr>
          <w:trHeight w:val="34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02465" w14:textId="77777777" w:rsidR="00ED3852" w:rsidRPr="00ED3852" w:rsidRDefault="00ED3852" w:rsidP="00ED3852">
            <w:pPr>
              <w:widowControl/>
              <w:jc w:val="center"/>
              <w:rPr>
                <w:rFonts w:ascii="宋体" w:eastAsia="宋体" w:hAnsi="宋体" w:cs="宋体"/>
                <w:color w:val="000000"/>
                <w:kern w:val="0"/>
                <w:sz w:val="24"/>
              </w:rPr>
            </w:pPr>
            <w:r w:rsidRPr="00ED3852">
              <w:rPr>
                <w:rFonts w:ascii="宋体" w:eastAsia="宋体" w:hAnsi="宋体" w:cs="宋体" w:hint="eastAsia"/>
                <w:color w:val="000000"/>
                <w:kern w:val="0"/>
                <w:sz w:val="24"/>
              </w:rPr>
              <w:t>序号</w:t>
            </w:r>
          </w:p>
        </w:tc>
        <w:tc>
          <w:tcPr>
            <w:tcW w:w="2334" w:type="pct"/>
            <w:tcBorders>
              <w:top w:val="single" w:sz="4" w:space="0" w:color="auto"/>
              <w:left w:val="nil"/>
              <w:bottom w:val="single" w:sz="4" w:space="0" w:color="auto"/>
              <w:right w:val="single" w:sz="4" w:space="0" w:color="auto"/>
            </w:tcBorders>
            <w:shd w:val="clear" w:color="auto" w:fill="auto"/>
            <w:vAlign w:val="center"/>
            <w:hideMark/>
          </w:tcPr>
          <w:p w14:paraId="3E00FDF3" w14:textId="77777777" w:rsidR="00ED3852" w:rsidRPr="00ED3852" w:rsidRDefault="00ED3852" w:rsidP="00ED3852">
            <w:pPr>
              <w:widowControl/>
              <w:jc w:val="center"/>
              <w:rPr>
                <w:rFonts w:ascii="宋体" w:eastAsia="宋体" w:hAnsi="宋体" w:cs="宋体"/>
                <w:color w:val="000000"/>
                <w:kern w:val="0"/>
                <w:sz w:val="24"/>
              </w:rPr>
            </w:pPr>
            <w:r w:rsidRPr="00ED3852">
              <w:rPr>
                <w:rFonts w:ascii="宋体" w:eastAsia="宋体" w:hAnsi="宋体" w:cs="宋体" w:hint="eastAsia"/>
                <w:color w:val="000000"/>
                <w:kern w:val="0"/>
                <w:sz w:val="24"/>
              </w:rPr>
              <w:t>名称</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471B2327" w14:textId="77777777" w:rsidR="00ED3852" w:rsidRPr="00ED3852" w:rsidRDefault="00ED3852" w:rsidP="00ED3852">
            <w:pPr>
              <w:widowControl/>
              <w:jc w:val="center"/>
              <w:rPr>
                <w:rFonts w:ascii="宋体" w:eastAsia="宋体" w:hAnsi="宋体" w:cs="宋体"/>
                <w:color w:val="000000"/>
                <w:kern w:val="0"/>
                <w:sz w:val="24"/>
              </w:rPr>
            </w:pPr>
            <w:r w:rsidRPr="00ED3852">
              <w:rPr>
                <w:rFonts w:ascii="宋体" w:eastAsia="宋体" w:hAnsi="宋体" w:cs="宋体" w:hint="eastAsia"/>
                <w:color w:val="000000"/>
                <w:kern w:val="0"/>
                <w:sz w:val="24"/>
              </w:rPr>
              <w:t>数量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77205AC4" w14:textId="77777777" w:rsidR="00ED3852" w:rsidRPr="00ED3852" w:rsidRDefault="00ED3852" w:rsidP="00ED3852">
            <w:pPr>
              <w:widowControl/>
              <w:jc w:val="center"/>
              <w:rPr>
                <w:rFonts w:ascii="宋体" w:eastAsia="宋体" w:hAnsi="宋体" w:cs="宋体"/>
                <w:color w:val="000000"/>
                <w:kern w:val="0"/>
                <w:sz w:val="24"/>
              </w:rPr>
            </w:pPr>
            <w:r w:rsidRPr="00ED3852">
              <w:rPr>
                <w:rFonts w:ascii="宋体" w:eastAsia="宋体" w:hAnsi="宋体" w:cs="宋体" w:hint="eastAsia"/>
                <w:color w:val="000000"/>
                <w:kern w:val="0"/>
                <w:sz w:val="24"/>
              </w:rPr>
              <w:t>单位</w:t>
            </w:r>
          </w:p>
        </w:tc>
        <w:tc>
          <w:tcPr>
            <w:tcW w:w="1213" w:type="pct"/>
            <w:tcBorders>
              <w:top w:val="single" w:sz="4" w:space="0" w:color="auto"/>
              <w:left w:val="nil"/>
              <w:bottom w:val="single" w:sz="4" w:space="0" w:color="auto"/>
              <w:right w:val="single" w:sz="4" w:space="0" w:color="auto"/>
            </w:tcBorders>
            <w:shd w:val="clear" w:color="auto" w:fill="auto"/>
            <w:vAlign w:val="center"/>
            <w:hideMark/>
          </w:tcPr>
          <w:p w14:paraId="2F471BF9" w14:textId="77777777" w:rsidR="00ED3852" w:rsidRPr="00ED3852" w:rsidRDefault="00ED3852" w:rsidP="00ED3852">
            <w:pPr>
              <w:widowControl/>
              <w:jc w:val="center"/>
              <w:rPr>
                <w:rFonts w:ascii="宋体" w:eastAsia="宋体" w:hAnsi="宋体" w:cs="宋体"/>
                <w:color w:val="000000"/>
                <w:kern w:val="0"/>
                <w:sz w:val="24"/>
              </w:rPr>
            </w:pPr>
            <w:r w:rsidRPr="00ED3852">
              <w:rPr>
                <w:rFonts w:ascii="宋体" w:eastAsia="宋体" w:hAnsi="宋体" w:cs="宋体" w:hint="eastAsia"/>
                <w:color w:val="000000"/>
                <w:kern w:val="0"/>
                <w:sz w:val="24"/>
              </w:rPr>
              <w:t>货物/服务</w:t>
            </w:r>
          </w:p>
        </w:tc>
      </w:tr>
      <w:tr w:rsidR="00ED3852" w:rsidRPr="00ED3852" w14:paraId="5CC5F118" w14:textId="77777777" w:rsidTr="00011D4D">
        <w:trPr>
          <w:trHeight w:val="434"/>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2DDB521D" w14:textId="77777777" w:rsidR="00ED3852" w:rsidRPr="00ED3852" w:rsidRDefault="00ED3852" w:rsidP="00ED3852">
            <w:pPr>
              <w:widowControl/>
              <w:jc w:val="center"/>
              <w:rPr>
                <w:rFonts w:ascii="宋体" w:eastAsia="宋体" w:hAnsi="宋体" w:cs="宋体"/>
                <w:color w:val="000000"/>
                <w:kern w:val="0"/>
                <w:sz w:val="22"/>
                <w:szCs w:val="22"/>
              </w:rPr>
            </w:pPr>
            <w:r w:rsidRPr="00ED3852">
              <w:rPr>
                <w:rFonts w:ascii="宋体" w:eastAsia="宋体" w:hAnsi="宋体" w:cs="宋体" w:hint="eastAsia"/>
                <w:color w:val="000000"/>
                <w:kern w:val="0"/>
                <w:sz w:val="22"/>
                <w:szCs w:val="22"/>
              </w:rPr>
              <w:t>1</w:t>
            </w:r>
          </w:p>
        </w:tc>
        <w:tc>
          <w:tcPr>
            <w:tcW w:w="2334" w:type="pct"/>
            <w:tcBorders>
              <w:top w:val="nil"/>
              <w:left w:val="nil"/>
              <w:bottom w:val="single" w:sz="4" w:space="0" w:color="auto"/>
              <w:right w:val="single" w:sz="4" w:space="0" w:color="auto"/>
            </w:tcBorders>
            <w:shd w:val="clear" w:color="auto" w:fill="auto"/>
            <w:vAlign w:val="center"/>
            <w:hideMark/>
          </w:tcPr>
          <w:p w14:paraId="51E9FF38" w14:textId="77777777" w:rsidR="00ED3852" w:rsidRPr="00ED3852" w:rsidRDefault="00ED3852" w:rsidP="00ED3852">
            <w:pPr>
              <w:widowControl/>
              <w:jc w:val="left"/>
              <w:rPr>
                <w:rFonts w:ascii="仿宋_GB2312" w:eastAsia="仿宋_GB2312" w:hAnsi="宋体" w:cs="宋体"/>
                <w:color w:val="000000"/>
                <w:kern w:val="0"/>
                <w:szCs w:val="21"/>
              </w:rPr>
            </w:pPr>
            <w:proofErr w:type="gramStart"/>
            <w:r w:rsidRPr="00ED3852">
              <w:rPr>
                <w:rFonts w:ascii="仿宋_GB2312" w:eastAsia="仿宋_GB2312" w:hAnsi="宋体" w:cs="宋体" w:hint="eastAsia"/>
                <w:color w:val="000000"/>
                <w:kern w:val="0"/>
                <w:szCs w:val="21"/>
              </w:rPr>
              <w:t>云管平台</w:t>
            </w:r>
            <w:proofErr w:type="gramEnd"/>
            <w:r w:rsidRPr="00ED3852">
              <w:rPr>
                <w:rFonts w:ascii="仿宋_GB2312" w:eastAsia="仿宋_GB2312" w:hAnsi="宋体" w:cs="宋体" w:hint="eastAsia"/>
                <w:color w:val="000000"/>
                <w:kern w:val="0"/>
                <w:szCs w:val="21"/>
              </w:rPr>
              <w:t>年度运维服务</w:t>
            </w:r>
          </w:p>
        </w:tc>
        <w:tc>
          <w:tcPr>
            <w:tcW w:w="500" w:type="pct"/>
            <w:tcBorders>
              <w:top w:val="nil"/>
              <w:left w:val="nil"/>
              <w:bottom w:val="single" w:sz="4" w:space="0" w:color="auto"/>
              <w:right w:val="single" w:sz="4" w:space="0" w:color="auto"/>
            </w:tcBorders>
            <w:shd w:val="clear" w:color="auto" w:fill="auto"/>
            <w:vAlign w:val="center"/>
            <w:hideMark/>
          </w:tcPr>
          <w:p w14:paraId="18F0FBA3" w14:textId="77777777" w:rsidR="00ED3852" w:rsidRPr="00ED3852" w:rsidRDefault="00ED3852" w:rsidP="00ED3852">
            <w:pPr>
              <w:widowControl/>
              <w:jc w:val="center"/>
              <w:rPr>
                <w:rFonts w:ascii="仿宋_GB2312" w:eastAsia="仿宋_GB2312" w:hAnsi="宋体" w:cs="宋体"/>
                <w:color w:val="000000"/>
                <w:kern w:val="0"/>
                <w:szCs w:val="21"/>
              </w:rPr>
            </w:pPr>
            <w:r w:rsidRPr="00ED3852">
              <w:rPr>
                <w:rFonts w:ascii="仿宋_GB2312" w:eastAsia="仿宋_GB2312" w:hAnsi="宋体" w:cs="宋体" w:hint="eastAsia"/>
                <w:color w:val="000000"/>
                <w:kern w:val="0"/>
                <w:szCs w:val="21"/>
              </w:rPr>
              <w:t>1</w:t>
            </w:r>
          </w:p>
        </w:tc>
        <w:tc>
          <w:tcPr>
            <w:tcW w:w="476" w:type="pct"/>
            <w:tcBorders>
              <w:top w:val="nil"/>
              <w:left w:val="nil"/>
              <w:bottom w:val="single" w:sz="4" w:space="0" w:color="auto"/>
              <w:right w:val="single" w:sz="4" w:space="0" w:color="auto"/>
            </w:tcBorders>
            <w:shd w:val="clear" w:color="auto" w:fill="auto"/>
            <w:vAlign w:val="center"/>
            <w:hideMark/>
          </w:tcPr>
          <w:p w14:paraId="6FF24C17" w14:textId="77777777" w:rsidR="00ED3852" w:rsidRPr="00ED3852" w:rsidRDefault="00ED3852" w:rsidP="00ED3852">
            <w:pPr>
              <w:widowControl/>
              <w:jc w:val="center"/>
              <w:rPr>
                <w:rFonts w:ascii="仿宋_GB2312" w:eastAsia="仿宋_GB2312" w:hAnsi="宋体" w:cs="宋体"/>
                <w:color w:val="000000"/>
                <w:kern w:val="0"/>
                <w:szCs w:val="21"/>
              </w:rPr>
            </w:pPr>
            <w:r w:rsidRPr="00ED3852">
              <w:rPr>
                <w:rFonts w:ascii="仿宋_GB2312" w:eastAsia="仿宋_GB2312" w:hAnsi="宋体" w:cs="宋体" w:hint="eastAsia"/>
                <w:color w:val="000000"/>
                <w:kern w:val="0"/>
                <w:szCs w:val="21"/>
              </w:rPr>
              <w:t>项</w:t>
            </w:r>
          </w:p>
        </w:tc>
        <w:tc>
          <w:tcPr>
            <w:tcW w:w="1213" w:type="pct"/>
            <w:tcBorders>
              <w:top w:val="nil"/>
              <w:left w:val="nil"/>
              <w:bottom w:val="single" w:sz="4" w:space="0" w:color="auto"/>
              <w:right w:val="single" w:sz="4" w:space="0" w:color="auto"/>
            </w:tcBorders>
            <w:shd w:val="clear" w:color="auto" w:fill="auto"/>
            <w:noWrap/>
            <w:vAlign w:val="center"/>
            <w:hideMark/>
          </w:tcPr>
          <w:p w14:paraId="3D5E112E" w14:textId="77777777" w:rsidR="00ED3852" w:rsidRPr="00ED3852" w:rsidRDefault="00ED3852" w:rsidP="00ED3852">
            <w:pPr>
              <w:widowControl/>
              <w:jc w:val="center"/>
              <w:rPr>
                <w:rFonts w:ascii="仿宋_GB2312" w:eastAsia="仿宋_GB2312" w:hAnsi="宋体" w:cs="宋体"/>
                <w:color w:val="000000"/>
                <w:kern w:val="0"/>
                <w:sz w:val="24"/>
              </w:rPr>
            </w:pPr>
            <w:r w:rsidRPr="00ED3852">
              <w:rPr>
                <w:rFonts w:ascii="仿宋_GB2312" w:eastAsia="仿宋_GB2312" w:hAnsi="宋体" w:cs="宋体" w:hint="eastAsia"/>
                <w:color w:val="000000"/>
                <w:kern w:val="0"/>
                <w:sz w:val="24"/>
              </w:rPr>
              <w:t>服务</w:t>
            </w:r>
          </w:p>
        </w:tc>
      </w:tr>
      <w:tr w:rsidR="00011D4D" w:rsidRPr="00ED3852" w14:paraId="5ACD0450" w14:textId="77777777" w:rsidTr="00011D4D">
        <w:trPr>
          <w:trHeight w:val="345"/>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30BF0853" w14:textId="77777777" w:rsidR="00011D4D" w:rsidRPr="00ED3852" w:rsidRDefault="00011D4D" w:rsidP="00ED3852">
            <w:pPr>
              <w:widowControl/>
              <w:jc w:val="center"/>
              <w:rPr>
                <w:rFonts w:ascii="宋体" w:eastAsia="宋体" w:hAnsi="宋体" w:cs="宋体"/>
                <w:color w:val="000000"/>
                <w:kern w:val="0"/>
                <w:sz w:val="22"/>
                <w:szCs w:val="22"/>
              </w:rPr>
            </w:pPr>
            <w:r w:rsidRPr="00ED3852">
              <w:rPr>
                <w:rFonts w:ascii="宋体" w:eastAsia="宋体" w:hAnsi="宋体" w:cs="宋体" w:hint="eastAsia"/>
                <w:color w:val="000000"/>
                <w:kern w:val="0"/>
                <w:sz w:val="22"/>
                <w:szCs w:val="22"/>
              </w:rPr>
              <w:t>2</w:t>
            </w:r>
          </w:p>
        </w:tc>
        <w:tc>
          <w:tcPr>
            <w:tcW w:w="2334" w:type="pct"/>
            <w:tcBorders>
              <w:top w:val="nil"/>
              <w:left w:val="nil"/>
              <w:bottom w:val="single" w:sz="4" w:space="0" w:color="auto"/>
              <w:right w:val="single" w:sz="4" w:space="0" w:color="auto"/>
            </w:tcBorders>
            <w:shd w:val="clear" w:color="auto" w:fill="auto"/>
            <w:vAlign w:val="center"/>
            <w:hideMark/>
          </w:tcPr>
          <w:p w14:paraId="2BAF337E" w14:textId="1B00D21E" w:rsidR="00011D4D" w:rsidRPr="00ED3852" w:rsidRDefault="00011D4D" w:rsidP="00ED3852">
            <w:pPr>
              <w:widowControl/>
              <w:jc w:val="left"/>
              <w:rPr>
                <w:rFonts w:ascii="仿宋_GB2312" w:eastAsia="仿宋_GB2312" w:hAnsi="宋体" w:cs="宋体"/>
                <w:color w:val="000000"/>
                <w:kern w:val="0"/>
                <w:szCs w:val="21"/>
              </w:rPr>
            </w:pPr>
            <w:r w:rsidRPr="00ED3852">
              <w:rPr>
                <w:rFonts w:ascii="仿宋_GB2312" w:eastAsia="仿宋_GB2312" w:hAnsi="宋体" w:cs="宋体" w:hint="eastAsia"/>
                <w:color w:val="000000"/>
                <w:kern w:val="0"/>
                <w:sz w:val="22"/>
                <w:szCs w:val="22"/>
              </w:rPr>
              <w:t>便携式标签打印机</w:t>
            </w:r>
          </w:p>
        </w:tc>
        <w:tc>
          <w:tcPr>
            <w:tcW w:w="500" w:type="pct"/>
            <w:tcBorders>
              <w:top w:val="nil"/>
              <w:left w:val="nil"/>
              <w:bottom w:val="single" w:sz="4" w:space="0" w:color="auto"/>
              <w:right w:val="single" w:sz="4" w:space="0" w:color="auto"/>
            </w:tcBorders>
            <w:shd w:val="clear" w:color="auto" w:fill="auto"/>
            <w:vAlign w:val="center"/>
            <w:hideMark/>
          </w:tcPr>
          <w:p w14:paraId="7B572C5B" w14:textId="7C554AF2" w:rsidR="00011D4D" w:rsidRPr="00ED3852" w:rsidRDefault="00011D4D" w:rsidP="00ED3852">
            <w:pPr>
              <w:widowControl/>
              <w:jc w:val="center"/>
              <w:rPr>
                <w:rFonts w:ascii="仿宋_GB2312" w:eastAsia="仿宋_GB2312" w:hAnsi="宋体" w:cs="宋体"/>
                <w:color w:val="000000"/>
                <w:kern w:val="0"/>
                <w:szCs w:val="21"/>
              </w:rPr>
            </w:pPr>
            <w:r w:rsidRPr="00ED3852">
              <w:rPr>
                <w:rFonts w:ascii="仿宋_GB2312" w:eastAsia="仿宋_GB2312" w:hAnsi="宋体" w:cs="宋体" w:hint="eastAsia"/>
                <w:color w:val="000000"/>
                <w:kern w:val="0"/>
                <w:sz w:val="22"/>
                <w:szCs w:val="22"/>
              </w:rPr>
              <w:t>1</w:t>
            </w:r>
          </w:p>
        </w:tc>
        <w:tc>
          <w:tcPr>
            <w:tcW w:w="476" w:type="pct"/>
            <w:tcBorders>
              <w:top w:val="nil"/>
              <w:left w:val="nil"/>
              <w:bottom w:val="single" w:sz="4" w:space="0" w:color="auto"/>
              <w:right w:val="single" w:sz="4" w:space="0" w:color="auto"/>
            </w:tcBorders>
            <w:shd w:val="clear" w:color="auto" w:fill="auto"/>
            <w:vAlign w:val="center"/>
            <w:hideMark/>
          </w:tcPr>
          <w:p w14:paraId="5A4D991E" w14:textId="18EFFB57" w:rsidR="00011D4D" w:rsidRPr="00ED3852" w:rsidRDefault="00011D4D" w:rsidP="00ED3852">
            <w:pPr>
              <w:widowControl/>
              <w:jc w:val="center"/>
              <w:rPr>
                <w:rFonts w:ascii="仿宋_GB2312" w:eastAsia="仿宋_GB2312" w:hAnsi="宋体" w:cs="宋体"/>
                <w:color w:val="000000"/>
                <w:kern w:val="0"/>
                <w:szCs w:val="21"/>
              </w:rPr>
            </w:pPr>
            <w:r w:rsidRPr="00ED3852">
              <w:rPr>
                <w:rFonts w:ascii="仿宋_GB2312" w:eastAsia="仿宋_GB2312" w:hAnsi="宋体" w:cs="宋体" w:hint="eastAsia"/>
                <w:color w:val="000000"/>
                <w:kern w:val="0"/>
                <w:szCs w:val="21"/>
              </w:rPr>
              <w:t>台</w:t>
            </w:r>
          </w:p>
        </w:tc>
        <w:tc>
          <w:tcPr>
            <w:tcW w:w="1213" w:type="pct"/>
            <w:tcBorders>
              <w:top w:val="nil"/>
              <w:left w:val="nil"/>
              <w:bottom w:val="single" w:sz="4" w:space="0" w:color="auto"/>
              <w:right w:val="single" w:sz="4" w:space="0" w:color="auto"/>
            </w:tcBorders>
            <w:shd w:val="clear" w:color="auto" w:fill="auto"/>
            <w:noWrap/>
            <w:vAlign w:val="center"/>
            <w:hideMark/>
          </w:tcPr>
          <w:p w14:paraId="6DF7E9B0" w14:textId="4CF31F20" w:rsidR="00011D4D" w:rsidRPr="00ED3852" w:rsidRDefault="00011D4D" w:rsidP="00ED3852">
            <w:pPr>
              <w:widowControl/>
              <w:jc w:val="center"/>
              <w:rPr>
                <w:rFonts w:ascii="仿宋_GB2312" w:eastAsia="仿宋_GB2312" w:hAnsi="宋体" w:cs="宋体"/>
                <w:color w:val="000000"/>
                <w:kern w:val="0"/>
                <w:sz w:val="24"/>
              </w:rPr>
            </w:pPr>
            <w:r w:rsidRPr="00ED3852">
              <w:rPr>
                <w:rFonts w:ascii="仿宋_GB2312" w:eastAsia="仿宋_GB2312" w:hAnsi="宋体" w:cs="宋体" w:hint="eastAsia"/>
                <w:color w:val="000000"/>
                <w:kern w:val="0"/>
                <w:sz w:val="24"/>
              </w:rPr>
              <w:t>货物</w:t>
            </w:r>
          </w:p>
        </w:tc>
      </w:tr>
      <w:tr w:rsidR="00011D4D" w:rsidRPr="00ED3852" w14:paraId="2FD58710" w14:textId="77777777" w:rsidTr="00011D4D">
        <w:trPr>
          <w:trHeight w:val="345"/>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062B692D" w14:textId="77777777" w:rsidR="00011D4D" w:rsidRPr="00ED3852" w:rsidRDefault="00011D4D" w:rsidP="00ED3852">
            <w:pPr>
              <w:widowControl/>
              <w:jc w:val="center"/>
              <w:rPr>
                <w:rFonts w:ascii="宋体" w:eastAsia="宋体" w:hAnsi="宋体" w:cs="宋体"/>
                <w:color w:val="000000"/>
                <w:kern w:val="0"/>
                <w:sz w:val="22"/>
                <w:szCs w:val="22"/>
              </w:rPr>
            </w:pPr>
            <w:r w:rsidRPr="00ED3852">
              <w:rPr>
                <w:rFonts w:ascii="宋体" w:eastAsia="宋体" w:hAnsi="宋体" w:cs="宋体" w:hint="eastAsia"/>
                <w:color w:val="000000"/>
                <w:kern w:val="0"/>
                <w:sz w:val="22"/>
                <w:szCs w:val="22"/>
              </w:rPr>
              <w:t>3</w:t>
            </w:r>
          </w:p>
        </w:tc>
        <w:tc>
          <w:tcPr>
            <w:tcW w:w="2334" w:type="pct"/>
            <w:tcBorders>
              <w:top w:val="nil"/>
              <w:left w:val="nil"/>
              <w:bottom w:val="single" w:sz="4" w:space="0" w:color="auto"/>
              <w:right w:val="single" w:sz="4" w:space="0" w:color="auto"/>
            </w:tcBorders>
            <w:shd w:val="clear" w:color="auto" w:fill="auto"/>
            <w:noWrap/>
            <w:vAlign w:val="center"/>
          </w:tcPr>
          <w:p w14:paraId="4A6E9D58" w14:textId="25FDF14F" w:rsidR="00011D4D" w:rsidRPr="00ED3852" w:rsidRDefault="00011D4D" w:rsidP="00ED3852">
            <w:pPr>
              <w:widowControl/>
              <w:jc w:val="left"/>
              <w:rPr>
                <w:rFonts w:ascii="仿宋_GB2312" w:eastAsia="仿宋_GB2312" w:hAnsi="宋体" w:cs="宋体"/>
                <w:color w:val="000000"/>
                <w:kern w:val="0"/>
                <w:sz w:val="22"/>
                <w:szCs w:val="22"/>
              </w:rPr>
            </w:pPr>
            <w:r w:rsidRPr="00ED3852">
              <w:rPr>
                <w:rFonts w:ascii="仿宋_GB2312" w:eastAsia="仿宋_GB2312" w:hAnsi="宋体" w:cs="宋体" w:hint="eastAsia"/>
                <w:color w:val="000000"/>
                <w:kern w:val="0"/>
                <w:sz w:val="22"/>
                <w:szCs w:val="22"/>
              </w:rPr>
              <w:t>汇聚交换机（48口）</w:t>
            </w:r>
          </w:p>
        </w:tc>
        <w:tc>
          <w:tcPr>
            <w:tcW w:w="500" w:type="pct"/>
            <w:tcBorders>
              <w:top w:val="nil"/>
              <w:left w:val="nil"/>
              <w:bottom w:val="single" w:sz="4" w:space="0" w:color="auto"/>
              <w:right w:val="single" w:sz="4" w:space="0" w:color="auto"/>
            </w:tcBorders>
            <w:shd w:val="clear" w:color="auto" w:fill="auto"/>
            <w:noWrap/>
            <w:vAlign w:val="center"/>
          </w:tcPr>
          <w:p w14:paraId="10970313" w14:textId="1A1F1FA5" w:rsidR="00011D4D" w:rsidRPr="00ED3852" w:rsidRDefault="00011D4D" w:rsidP="00ED3852">
            <w:pPr>
              <w:widowControl/>
              <w:jc w:val="center"/>
              <w:rPr>
                <w:rFonts w:ascii="仿宋_GB2312" w:eastAsia="仿宋_GB2312" w:hAnsi="宋体" w:cs="宋体"/>
                <w:color w:val="000000"/>
                <w:kern w:val="0"/>
                <w:sz w:val="22"/>
                <w:szCs w:val="22"/>
              </w:rPr>
            </w:pPr>
            <w:r w:rsidRPr="00ED3852">
              <w:rPr>
                <w:rFonts w:ascii="仿宋_GB2312" w:eastAsia="仿宋_GB2312" w:hAnsi="宋体" w:cs="宋体" w:hint="eastAsia"/>
                <w:color w:val="000000"/>
                <w:kern w:val="0"/>
                <w:sz w:val="22"/>
                <w:szCs w:val="22"/>
              </w:rPr>
              <w:t>4</w:t>
            </w:r>
          </w:p>
        </w:tc>
        <w:tc>
          <w:tcPr>
            <w:tcW w:w="476" w:type="pct"/>
            <w:tcBorders>
              <w:top w:val="nil"/>
              <w:left w:val="nil"/>
              <w:bottom w:val="single" w:sz="4" w:space="0" w:color="auto"/>
              <w:right w:val="single" w:sz="4" w:space="0" w:color="auto"/>
            </w:tcBorders>
            <w:shd w:val="clear" w:color="auto" w:fill="auto"/>
            <w:vAlign w:val="center"/>
          </w:tcPr>
          <w:p w14:paraId="0C5DBC08" w14:textId="370DBC68" w:rsidR="00011D4D" w:rsidRPr="00ED3852" w:rsidRDefault="00011D4D" w:rsidP="00ED3852">
            <w:pPr>
              <w:widowControl/>
              <w:jc w:val="center"/>
              <w:rPr>
                <w:rFonts w:ascii="仿宋_GB2312" w:eastAsia="仿宋_GB2312" w:hAnsi="宋体" w:cs="宋体"/>
                <w:color w:val="000000"/>
                <w:kern w:val="0"/>
                <w:szCs w:val="21"/>
              </w:rPr>
            </w:pPr>
            <w:r w:rsidRPr="00ED3852">
              <w:rPr>
                <w:rFonts w:ascii="仿宋_GB2312" w:eastAsia="仿宋_GB2312" w:hAnsi="宋体" w:cs="宋体" w:hint="eastAsia"/>
                <w:color w:val="000000"/>
                <w:kern w:val="0"/>
                <w:szCs w:val="21"/>
              </w:rPr>
              <w:t>台</w:t>
            </w:r>
          </w:p>
        </w:tc>
        <w:tc>
          <w:tcPr>
            <w:tcW w:w="1213" w:type="pct"/>
            <w:tcBorders>
              <w:top w:val="nil"/>
              <w:left w:val="nil"/>
              <w:bottom w:val="single" w:sz="4" w:space="0" w:color="auto"/>
              <w:right w:val="single" w:sz="4" w:space="0" w:color="auto"/>
            </w:tcBorders>
            <w:shd w:val="clear" w:color="auto" w:fill="auto"/>
            <w:noWrap/>
            <w:vAlign w:val="center"/>
          </w:tcPr>
          <w:p w14:paraId="0303475E" w14:textId="2501B5DA" w:rsidR="00011D4D" w:rsidRPr="00ED3852" w:rsidRDefault="00011D4D" w:rsidP="00ED3852">
            <w:pPr>
              <w:widowControl/>
              <w:jc w:val="center"/>
              <w:rPr>
                <w:rFonts w:ascii="仿宋_GB2312" w:eastAsia="仿宋_GB2312" w:hAnsi="宋体" w:cs="宋体"/>
                <w:color w:val="000000"/>
                <w:kern w:val="0"/>
                <w:sz w:val="24"/>
              </w:rPr>
            </w:pPr>
            <w:r w:rsidRPr="00ED3852">
              <w:rPr>
                <w:rFonts w:ascii="仿宋_GB2312" w:eastAsia="仿宋_GB2312" w:hAnsi="宋体" w:cs="宋体" w:hint="eastAsia"/>
                <w:color w:val="000000"/>
                <w:kern w:val="0"/>
                <w:sz w:val="24"/>
              </w:rPr>
              <w:t>货物</w:t>
            </w:r>
          </w:p>
        </w:tc>
      </w:tr>
      <w:tr w:rsidR="00011D4D" w:rsidRPr="00ED3852" w14:paraId="04C6F633" w14:textId="77777777" w:rsidTr="00011D4D">
        <w:trPr>
          <w:trHeight w:val="345"/>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2DAB4735" w14:textId="77777777" w:rsidR="00011D4D" w:rsidRPr="00ED3852" w:rsidRDefault="00011D4D" w:rsidP="00ED3852">
            <w:pPr>
              <w:widowControl/>
              <w:jc w:val="center"/>
              <w:rPr>
                <w:rFonts w:ascii="宋体" w:eastAsia="宋体" w:hAnsi="宋体" w:cs="宋体"/>
                <w:color w:val="000000"/>
                <w:kern w:val="0"/>
                <w:sz w:val="22"/>
                <w:szCs w:val="22"/>
              </w:rPr>
            </w:pPr>
            <w:r w:rsidRPr="00ED3852">
              <w:rPr>
                <w:rFonts w:ascii="宋体" w:eastAsia="宋体" w:hAnsi="宋体" w:cs="宋体" w:hint="eastAsia"/>
                <w:color w:val="000000"/>
                <w:kern w:val="0"/>
                <w:sz w:val="22"/>
                <w:szCs w:val="22"/>
              </w:rPr>
              <w:t>4</w:t>
            </w:r>
          </w:p>
        </w:tc>
        <w:tc>
          <w:tcPr>
            <w:tcW w:w="2334" w:type="pct"/>
            <w:tcBorders>
              <w:top w:val="nil"/>
              <w:left w:val="nil"/>
              <w:bottom w:val="single" w:sz="4" w:space="0" w:color="auto"/>
              <w:right w:val="single" w:sz="4" w:space="0" w:color="auto"/>
            </w:tcBorders>
            <w:shd w:val="clear" w:color="auto" w:fill="auto"/>
            <w:noWrap/>
            <w:vAlign w:val="center"/>
          </w:tcPr>
          <w:p w14:paraId="1ED7974B" w14:textId="4DAA3E64" w:rsidR="00011D4D" w:rsidRPr="00ED3852" w:rsidRDefault="00011D4D" w:rsidP="00ED3852">
            <w:pPr>
              <w:widowControl/>
              <w:jc w:val="left"/>
              <w:rPr>
                <w:rFonts w:ascii="仿宋_GB2312" w:eastAsia="仿宋_GB2312" w:hAnsi="宋体" w:cs="宋体"/>
                <w:color w:val="000000"/>
                <w:kern w:val="0"/>
                <w:sz w:val="22"/>
                <w:szCs w:val="22"/>
              </w:rPr>
            </w:pPr>
            <w:r w:rsidRPr="00ED3852">
              <w:rPr>
                <w:rFonts w:ascii="仿宋_GB2312" w:eastAsia="仿宋_GB2312" w:hAnsi="宋体" w:cs="宋体" w:hint="eastAsia"/>
                <w:color w:val="000000"/>
                <w:kern w:val="0"/>
                <w:sz w:val="22"/>
                <w:szCs w:val="22"/>
              </w:rPr>
              <w:t>无线路由器</w:t>
            </w:r>
          </w:p>
        </w:tc>
        <w:tc>
          <w:tcPr>
            <w:tcW w:w="500" w:type="pct"/>
            <w:tcBorders>
              <w:top w:val="nil"/>
              <w:left w:val="nil"/>
              <w:bottom w:val="single" w:sz="4" w:space="0" w:color="auto"/>
              <w:right w:val="single" w:sz="4" w:space="0" w:color="auto"/>
            </w:tcBorders>
            <w:shd w:val="clear" w:color="auto" w:fill="auto"/>
            <w:noWrap/>
            <w:vAlign w:val="center"/>
          </w:tcPr>
          <w:p w14:paraId="4FD3E652" w14:textId="17286623" w:rsidR="00011D4D" w:rsidRPr="00ED3852" w:rsidRDefault="00011D4D" w:rsidP="00ED3852">
            <w:pPr>
              <w:widowControl/>
              <w:jc w:val="center"/>
              <w:rPr>
                <w:rFonts w:ascii="仿宋_GB2312" w:eastAsia="仿宋_GB2312" w:hAnsi="宋体" w:cs="宋体"/>
                <w:color w:val="000000"/>
                <w:kern w:val="0"/>
                <w:sz w:val="22"/>
                <w:szCs w:val="22"/>
              </w:rPr>
            </w:pPr>
            <w:r w:rsidRPr="00ED3852">
              <w:rPr>
                <w:rFonts w:ascii="仿宋_GB2312" w:eastAsia="仿宋_GB2312" w:hAnsi="宋体" w:cs="宋体" w:hint="eastAsia"/>
                <w:color w:val="000000"/>
                <w:kern w:val="0"/>
                <w:sz w:val="22"/>
                <w:szCs w:val="22"/>
              </w:rPr>
              <w:t>3</w:t>
            </w:r>
          </w:p>
        </w:tc>
        <w:tc>
          <w:tcPr>
            <w:tcW w:w="476" w:type="pct"/>
            <w:tcBorders>
              <w:top w:val="nil"/>
              <w:left w:val="nil"/>
              <w:bottom w:val="single" w:sz="4" w:space="0" w:color="auto"/>
              <w:right w:val="single" w:sz="4" w:space="0" w:color="auto"/>
            </w:tcBorders>
            <w:shd w:val="clear" w:color="auto" w:fill="auto"/>
            <w:vAlign w:val="center"/>
          </w:tcPr>
          <w:p w14:paraId="0F37BBF9" w14:textId="03E2FE19" w:rsidR="00011D4D" w:rsidRPr="00ED3852" w:rsidRDefault="00011D4D" w:rsidP="00ED3852">
            <w:pPr>
              <w:widowControl/>
              <w:jc w:val="center"/>
              <w:rPr>
                <w:rFonts w:ascii="仿宋_GB2312" w:eastAsia="仿宋_GB2312" w:hAnsi="宋体" w:cs="宋体"/>
                <w:color w:val="000000"/>
                <w:kern w:val="0"/>
                <w:szCs w:val="21"/>
              </w:rPr>
            </w:pPr>
            <w:r w:rsidRPr="00ED3852">
              <w:rPr>
                <w:rFonts w:ascii="仿宋_GB2312" w:eastAsia="仿宋_GB2312" w:hAnsi="宋体" w:cs="宋体" w:hint="eastAsia"/>
                <w:color w:val="000000"/>
                <w:kern w:val="0"/>
                <w:szCs w:val="21"/>
              </w:rPr>
              <w:t>台</w:t>
            </w:r>
          </w:p>
        </w:tc>
        <w:tc>
          <w:tcPr>
            <w:tcW w:w="1213" w:type="pct"/>
            <w:tcBorders>
              <w:top w:val="nil"/>
              <w:left w:val="nil"/>
              <w:bottom w:val="single" w:sz="4" w:space="0" w:color="auto"/>
              <w:right w:val="single" w:sz="4" w:space="0" w:color="auto"/>
            </w:tcBorders>
            <w:shd w:val="clear" w:color="auto" w:fill="auto"/>
            <w:noWrap/>
            <w:vAlign w:val="center"/>
          </w:tcPr>
          <w:p w14:paraId="6832ED50" w14:textId="363AAD18" w:rsidR="00011D4D" w:rsidRPr="00ED3852" w:rsidRDefault="00011D4D" w:rsidP="00ED3852">
            <w:pPr>
              <w:widowControl/>
              <w:jc w:val="center"/>
              <w:rPr>
                <w:rFonts w:ascii="仿宋_GB2312" w:eastAsia="仿宋_GB2312" w:hAnsi="宋体" w:cs="宋体"/>
                <w:color w:val="000000"/>
                <w:kern w:val="0"/>
                <w:sz w:val="24"/>
              </w:rPr>
            </w:pPr>
            <w:r w:rsidRPr="00ED3852">
              <w:rPr>
                <w:rFonts w:ascii="仿宋_GB2312" w:eastAsia="仿宋_GB2312" w:hAnsi="宋体" w:cs="宋体" w:hint="eastAsia"/>
                <w:color w:val="000000"/>
                <w:kern w:val="0"/>
                <w:sz w:val="24"/>
              </w:rPr>
              <w:t>货物</w:t>
            </w:r>
          </w:p>
        </w:tc>
      </w:tr>
      <w:tr w:rsidR="00011D4D" w:rsidRPr="00ED3852" w14:paraId="600112A6" w14:textId="77777777" w:rsidTr="00011D4D">
        <w:trPr>
          <w:trHeight w:val="345"/>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5FDFB7BA" w14:textId="77777777" w:rsidR="00011D4D" w:rsidRPr="00ED3852" w:rsidRDefault="00011D4D" w:rsidP="00ED3852">
            <w:pPr>
              <w:widowControl/>
              <w:jc w:val="center"/>
              <w:rPr>
                <w:rFonts w:ascii="宋体" w:eastAsia="宋体" w:hAnsi="宋体" w:cs="宋体"/>
                <w:color w:val="000000"/>
                <w:kern w:val="0"/>
                <w:sz w:val="22"/>
                <w:szCs w:val="22"/>
              </w:rPr>
            </w:pPr>
            <w:r w:rsidRPr="00ED3852">
              <w:rPr>
                <w:rFonts w:ascii="宋体" w:eastAsia="宋体" w:hAnsi="宋体" w:cs="宋体" w:hint="eastAsia"/>
                <w:color w:val="000000"/>
                <w:kern w:val="0"/>
                <w:sz w:val="22"/>
                <w:szCs w:val="22"/>
              </w:rPr>
              <w:t>5</w:t>
            </w:r>
          </w:p>
        </w:tc>
        <w:tc>
          <w:tcPr>
            <w:tcW w:w="2334" w:type="pct"/>
            <w:tcBorders>
              <w:top w:val="nil"/>
              <w:left w:val="nil"/>
              <w:bottom w:val="single" w:sz="4" w:space="0" w:color="auto"/>
              <w:right w:val="single" w:sz="4" w:space="0" w:color="auto"/>
            </w:tcBorders>
            <w:shd w:val="clear" w:color="auto" w:fill="auto"/>
            <w:noWrap/>
            <w:vAlign w:val="center"/>
          </w:tcPr>
          <w:p w14:paraId="24983310" w14:textId="040F4B69" w:rsidR="00011D4D" w:rsidRPr="00ED3852" w:rsidRDefault="00011D4D" w:rsidP="00ED3852">
            <w:pPr>
              <w:widowControl/>
              <w:jc w:val="left"/>
              <w:rPr>
                <w:rFonts w:ascii="仿宋_GB2312" w:eastAsia="仿宋_GB2312" w:hAnsi="宋体" w:cs="宋体"/>
                <w:color w:val="000000"/>
                <w:kern w:val="0"/>
                <w:sz w:val="22"/>
                <w:szCs w:val="22"/>
              </w:rPr>
            </w:pPr>
            <w:r w:rsidRPr="00ED3852">
              <w:rPr>
                <w:rFonts w:ascii="仿宋_GB2312" w:eastAsia="仿宋_GB2312" w:hAnsi="宋体" w:cs="宋体" w:hint="eastAsia"/>
                <w:color w:val="000000"/>
                <w:kern w:val="0"/>
                <w:sz w:val="22"/>
                <w:szCs w:val="22"/>
              </w:rPr>
              <w:t>曲面显示器</w:t>
            </w:r>
          </w:p>
        </w:tc>
        <w:tc>
          <w:tcPr>
            <w:tcW w:w="500" w:type="pct"/>
            <w:tcBorders>
              <w:top w:val="nil"/>
              <w:left w:val="nil"/>
              <w:bottom w:val="single" w:sz="4" w:space="0" w:color="auto"/>
              <w:right w:val="single" w:sz="4" w:space="0" w:color="auto"/>
            </w:tcBorders>
            <w:shd w:val="clear" w:color="auto" w:fill="auto"/>
            <w:noWrap/>
            <w:vAlign w:val="center"/>
          </w:tcPr>
          <w:p w14:paraId="7DEBB424" w14:textId="59CCBEE1" w:rsidR="00011D4D" w:rsidRPr="00ED3852" w:rsidRDefault="00011D4D" w:rsidP="00ED3852">
            <w:pPr>
              <w:widowControl/>
              <w:jc w:val="center"/>
              <w:rPr>
                <w:rFonts w:ascii="仿宋_GB2312" w:eastAsia="仿宋_GB2312" w:hAnsi="宋体" w:cs="宋体"/>
                <w:color w:val="000000"/>
                <w:kern w:val="0"/>
                <w:sz w:val="22"/>
                <w:szCs w:val="22"/>
              </w:rPr>
            </w:pPr>
            <w:r w:rsidRPr="00ED3852">
              <w:rPr>
                <w:rFonts w:ascii="仿宋_GB2312" w:eastAsia="仿宋_GB2312" w:hAnsi="宋体" w:cs="宋体" w:hint="eastAsia"/>
                <w:color w:val="000000"/>
                <w:kern w:val="0"/>
                <w:sz w:val="22"/>
                <w:szCs w:val="22"/>
              </w:rPr>
              <w:t>2</w:t>
            </w:r>
          </w:p>
        </w:tc>
        <w:tc>
          <w:tcPr>
            <w:tcW w:w="476" w:type="pct"/>
            <w:tcBorders>
              <w:top w:val="nil"/>
              <w:left w:val="nil"/>
              <w:bottom w:val="single" w:sz="4" w:space="0" w:color="auto"/>
              <w:right w:val="single" w:sz="4" w:space="0" w:color="auto"/>
            </w:tcBorders>
            <w:shd w:val="clear" w:color="auto" w:fill="auto"/>
            <w:vAlign w:val="center"/>
          </w:tcPr>
          <w:p w14:paraId="566AC648" w14:textId="1EC39F5F" w:rsidR="00011D4D" w:rsidRPr="00ED3852" w:rsidRDefault="00011D4D" w:rsidP="00ED3852">
            <w:pPr>
              <w:widowControl/>
              <w:jc w:val="center"/>
              <w:rPr>
                <w:rFonts w:ascii="仿宋_GB2312" w:eastAsia="仿宋_GB2312" w:hAnsi="宋体" w:cs="宋体"/>
                <w:color w:val="000000"/>
                <w:kern w:val="0"/>
                <w:szCs w:val="21"/>
              </w:rPr>
            </w:pPr>
            <w:r w:rsidRPr="00ED3852">
              <w:rPr>
                <w:rFonts w:ascii="仿宋_GB2312" w:eastAsia="仿宋_GB2312" w:hAnsi="宋体" w:cs="宋体" w:hint="eastAsia"/>
                <w:color w:val="000000"/>
                <w:kern w:val="0"/>
                <w:szCs w:val="21"/>
              </w:rPr>
              <w:t>台</w:t>
            </w:r>
          </w:p>
        </w:tc>
        <w:tc>
          <w:tcPr>
            <w:tcW w:w="1213" w:type="pct"/>
            <w:tcBorders>
              <w:top w:val="nil"/>
              <w:left w:val="nil"/>
              <w:bottom w:val="single" w:sz="4" w:space="0" w:color="auto"/>
              <w:right w:val="single" w:sz="4" w:space="0" w:color="auto"/>
            </w:tcBorders>
            <w:shd w:val="clear" w:color="auto" w:fill="auto"/>
            <w:noWrap/>
            <w:vAlign w:val="center"/>
          </w:tcPr>
          <w:p w14:paraId="5945A613" w14:textId="51C5CCFD" w:rsidR="00011D4D" w:rsidRPr="00ED3852" w:rsidRDefault="00011D4D" w:rsidP="00ED3852">
            <w:pPr>
              <w:widowControl/>
              <w:jc w:val="center"/>
              <w:rPr>
                <w:rFonts w:ascii="仿宋_GB2312" w:eastAsia="仿宋_GB2312" w:hAnsi="宋体" w:cs="宋体"/>
                <w:color w:val="000000"/>
                <w:kern w:val="0"/>
                <w:sz w:val="24"/>
              </w:rPr>
            </w:pPr>
            <w:r w:rsidRPr="00ED3852">
              <w:rPr>
                <w:rFonts w:ascii="仿宋_GB2312" w:eastAsia="仿宋_GB2312" w:hAnsi="宋体" w:cs="宋体" w:hint="eastAsia"/>
                <w:color w:val="000000"/>
                <w:kern w:val="0"/>
                <w:sz w:val="24"/>
              </w:rPr>
              <w:t>货物</w:t>
            </w:r>
          </w:p>
        </w:tc>
      </w:tr>
      <w:tr w:rsidR="00011D4D" w:rsidRPr="00ED3852" w14:paraId="0F9BDFB8" w14:textId="77777777" w:rsidTr="00011D4D">
        <w:trPr>
          <w:trHeight w:val="345"/>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24354BCA" w14:textId="77777777" w:rsidR="00011D4D" w:rsidRPr="00ED3852" w:rsidRDefault="00011D4D" w:rsidP="00ED3852">
            <w:pPr>
              <w:widowControl/>
              <w:jc w:val="center"/>
              <w:rPr>
                <w:rFonts w:ascii="宋体" w:eastAsia="宋体" w:hAnsi="宋体" w:cs="宋体"/>
                <w:color w:val="000000"/>
                <w:kern w:val="0"/>
                <w:sz w:val="22"/>
                <w:szCs w:val="22"/>
              </w:rPr>
            </w:pPr>
            <w:r w:rsidRPr="00ED3852">
              <w:rPr>
                <w:rFonts w:ascii="宋体" w:eastAsia="宋体" w:hAnsi="宋体" w:cs="宋体" w:hint="eastAsia"/>
                <w:color w:val="000000"/>
                <w:kern w:val="0"/>
                <w:sz w:val="22"/>
                <w:szCs w:val="22"/>
              </w:rPr>
              <w:t>6</w:t>
            </w:r>
          </w:p>
        </w:tc>
        <w:tc>
          <w:tcPr>
            <w:tcW w:w="2334" w:type="pct"/>
            <w:tcBorders>
              <w:top w:val="nil"/>
              <w:left w:val="nil"/>
              <w:bottom w:val="single" w:sz="4" w:space="0" w:color="auto"/>
              <w:right w:val="single" w:sz="4" w:space="0" w:color="auto"/>
            </w:tcBorders>
            <w:shd w:val="clear" w:color="auto" w:fill="auto"/>
            <w:noWrap/>
            <w:vAlign w:val="center"/>
          </w:tcPr>
          <w:p w14:paraId="2BA943EC" w14:textId="2C55D8B5" w:rsidR="00011D4D" w:rsidRPr="00ED3852" w:rsidRDefault="00011D4D" w:rsidP="00ED3852">
            <w:pPr>
              <w:widowControl/>
              <w:jc w:val="left"/>
              <w:rPr>
                <w:rFonts w:ascii="仿宋_GB2312" w:eastAsia="仿宋_GB2312" w:hAnsi="宋体" w:cs="宋体"/>
                <w:color w:val="000000"/>
                <w:kern w:val="0"/>
                <w:sz w:val="22"/>
                <w:szCs w:val="22"/>
              </w:rPr>
            </w:pPr>
            <w:r w:rsidRPr="00ED3852">
              <w:rPr>
                <w:rFonts w:ascii="仿宋_GB2312" w:eastAsia="仿宋_GB2312" w:hAnsi="宋体" w:cs="宋体" w:hint="eastAsia"/>
                <w:color w:val="000000"/>
                <w:kern w:val="0"/>
                <w:sz w:val="22"/>
                <w:szCs w:val="22"/>
              </w:rPr>
              <w:t>指纹锁</w:t>
            </w:r>
          </w:p>
        </w:tc>
        <w:tc>
          <w:tcPr>
            <w:tcW w:w="500" w:type="pct"/>
            <w:tcBorders>
              <w:top w:val="nil"/>
              <w:left w:val="nil"/>
              <w:bottom w:val="single" w:sz="4" w:space="0" w:color="auto"/>
              <w:right w:val="single" w:sz="4" w:space="0" w:color="auto"/>
            </w:tcBorders>
            <w:shd w:val="clear" w:color="auto" w:fill="auto"/>
            <w:noWrap/>
            <w:vAlign w:val="center"/>
          </w:tcPr>
          <w:p w14:paraId="179F8FC6" w14:textId="74676693" w:rsidR="00011D4D" w:rsidRPr="00ED3852" w:rsidRDefault="00011D4D" w:rsidP="00ED3852">
            <w:pPr>
              <w:widowControl/>
              <w:jc w:val="center"/>
              <w:rPr>
                <w:rFonts w:ascii="仿宋_GB2312" w:eastAsia="仿宋_GB2312" w:hAnsi="宋体" w:cs="宋体"/>
                <w:color w:val="000000"/>
                <w:kern w:val="0"/>
                <w:sz w:val="22"/>
                <w:szCs w:val="22"/>
              </w:rPr>
            </w:pPr>
            <w:r w:rsidRPr="00ED3852">
              <w:rPr>
                <w:rFonts w:ascii="仿宋_GB2312" w:eastAsia="仿宋_GB2312" w:hAnsi="宋体" w:cs="宋体" w:hint="eastAsia"/>
                <w:color w:val="000000"/>
                <w:kern w:val="0"/>
                <w:sz w:val="22"/>
                <w:szCs w:val="22"/>
              </w:rPr>
              <w:t>1</w:t>
            </w:r>
          </w:p>
        </w:tc>
        <w:tc>
          <w:tcPr>
            <w:tcW w:w="476" w:type="pct"/>
            <w:tcBorders>
              <w:top w:val="nil"/>
              <w:left w:val="nil"/>
              <w:bottom w:val="single" w:sz="4" w:space="0" w:color="auto"/>
              <w:right w:val="single" w:sz="4" w:space="0" w:color="auto"/>
            </w:tcBorders>
            <w:shd w:val="clear" w:color="auto" w:fill="auto"/>
            <w:vAlign w:val="center"/>
          </w:tcPr>
          <w:p w14:paraId="5F5B6D01" w14:textId="3DD718E7" w:rsidR="00011D4D" w:rsidRPr="00ED3852" w:rsidRDefault="00011D4D" w:rsidP="00ED3852">
            <w:pPr>
              <w:widowControl/>
              <w:jc w:val="center"/>
              <w:rPr>
                <w:rFonts w:ascii="仿宋_GB2312" w:eastAsia="仿宋_GB2312" w:hAnsi="宋体" w:cs="宋体"/>
                <w:color w:val="000000"/>
                <w:kern w:val="0"/>
                <w:szCs w:val="21"/>
              </w:rPr>
            </w:pPr>
            <w:r w:rsidRPr="00ED3852">
              <w:rPr>
                <w:rFonts w:ascii="仿宋_GB2312" w:eastAsia="仿宋_GB2312" w:hAnsi="宋体" w:cs="宋体" w:hint="eastAsia"/>
                <w:color w:val="000000"/>
                <w:kern w:val="0"/>
                <w:szCs w:val="21"/>
              </w:rPr>
              <w:t>台</w:t>
            </w:r>
          </w:p>
        </w:tc>
        <w:tc>
          <w:tcPr>
            <w:tcW w:w="1213" w:type="pct"/>
            <w:tcBorders>
              <w:top w:val="nil"/>
              <w:left w:val="nil"/>
              <w:bottom w:val="single" w:sz="4" w:space="0" w:color="auto"/>
              <w:right w:val="single" w:sz="4" w:space="0" w:color="auto"/>
            </w:tcBorders>
            <w:shd w:val="clear" w:color="auto" w:fill="auto"/>
            <w:noWrap/>
            <w:vAlign w:val="center"/>
          </w:tcPr>
          <w:p w14:paraId="5171A38B" w14:textId="7FE3275D" w:rsidR="00011D4D" w:rsidRPr="00ED3852" w:rsidRDefault="00011D4D" w:rsidP="00ED3852">
            <w:pPr>
              <w:widowControl/>
              <w:jc w:val="center"/>
              <w:rPr>
                <w:rFonts w:ascii="仿宋_GB2312" w:eastAsia="仿宋_GB2312" w:hAnsi="宋体" w:cs="宋体"/>
                <w:color w:val="000000"/>
                <w:kern w:val="0"/>
                <w:sz w:val="24"/>
              </w:rPr>
            </w:pPr>
            <w:r w:rsidRPr="00ED3852">
              <w:rPr>
                <w:rFonts w:ascii="仿宋_GB2312" w:eastAsia="仿宋_GB2312" w:hAnsi="宋体" w:cs="宋体" w:hint="eastAsia"/>
                <w:color w:val="000000"/>
                <w:kern w:val="0"/>
                <w:sz w:val="24"/>
              </w:rPr>
              <w:t>货物</w:t>
            </w:r>
          </w:p>
        </w:tc>
      </w:tr>
      <w:tr w:rsidR="00011D4D" w:rsidRPr="00ED3852" w14:paraId="7AFC020E" w14:textId="77777777" w:rsidTr="00011D4D">
        <w:trPr>
          <w:trHeight w:val="345"/>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69E24F9C" w14:textId="77777777" w:rsidR="00011D4D" w:rsidRPr="00ED3852" w:rsidRDefault="00011D4D" w:rsidP="00ED3852">
            <w:pPr>
              <w:widowControl/>
              <w:jc w:val="center"/>
              <w:rPr>
                <w:rFonts w:ascii="宋体" w:eastAsia="宋体" w:hAnsi="宋体" w:cs="宋体"/>
                <w:color w:val="000000"/>
                <w:kern w:val="0"/>
                <w:sz w:val="22"/>
                <w:szCs w:val="22"/>
              </w:rPr>
            </w:pPr>
            <w:r w:rsidRPr="00ED3852">
              <w:rPr>
                <w:rFonts w:ascii="宋体" w:eastAsia="宋体" w:hAnsi="宋体" w:cs="宋体" w:hint="eastAsia"/>
                <w:color w:val="000000"/>
                <w:kern w:val="0"/>
                <w:sz w:val="22"/>
                <w:szCs w:val="22"/>
              </w:rPr>
              <w:t>7</w:t>
            </w:r>
          </w:p>
        </w:tc>
        <w:tc>
          <w:tcPr>
            <w:tcW w:w="2334" w:type="pct"/>
            <w:tcBorders>
              <w:top w:val="nil"/>
              <w:left w:val="nil"/>
              <w:bottom w:val="single" w:sz="4" w:space="0" w:color="auto"/>
              <w:right w:val="single" w:sz="4" w:space="0" w:color="auto"/>
            </w:tcBorders>
            <w:shd w:val="clear" w:color="auto" w:fill="auto"/>
            <w:noWrap/>
            <w:vAlign w:val="center"/>
          </w:tcPr>
          <w:p w14:paraId="2A151599" w14:textId="486A05A2" w:rsidR="00011D4D" w:rsidRPr="00ED3852" w:rsidRDefault="00011D4D" w:rsidP="00ED3852">
            <w:pPr>
              <w:widowControl/>
              <w:jc w:val="left"/>
              <w:rPr>
                <w:rFonts w:ascii="仿宋_GB2312" w:eastAsia="仿宋_GB2312" w:hAnsi="宋体" w:cs="宋体"/>
                <w:color w:val="000000"/>
                <w:kern w:val="0"/>
                <w:sz w:val="22"/>
                <w:szCs w:val="22"/>
              </w:rPr>
            </w:pPr>
            <w:proofErr w:type="spellStart"/>
            <w:r w:rsidRPr="00ED3852">
              <w:rPr>
                <w:rFonts w:ascii="仿宋_GB2312" w:eastAsia="仿宋_GB2312" w:hAnsi="宋体" w:cs="宋体" w:hint="eastAsia"/>
                <w:color w:val="000000"/>
                <w:kern w:val="0"/>
                <w:sz w:val="22"/>
                <w:szCs w:val="22"/>
              </w:rPr>
              <w:t>kvm</w:t>
            </w:r>
            <w:proofErr w:type="spellEnd"/>
          </w:p>
        </w:tc>
        <w:tc>
          <w:tcPr>
            <w:tcW w:w="500" w:type="pct"/>
            <w:tcBorders>
              <w:top w:val="nil"/>
              <w:left w:val="nil"/>
              <w:bottom w:val="single" w:sz="4" w:space="0" w:color="auto"/>
              <w:right w:val="single" w:sz="4" w:space="0" w:color="auto"/>
            </w:tcBorders>
            <w:shd w:val="clear" w:color="auto" w:fill="auto"/>
            <w:noWrap/>
            <w:vAlign w:val="center"/>
          </w:tcPr>
          <w:p w14:paraId="05EA6714" w14:textId="2666F271" w:rsidR="00011D4D" w:rsidRPr="00ED3852" w:rsidRDefault="00011D4D" w:rsidP="00ED3852">
            <w:pPr>
              <w:widowControl/>
              <w:jc w:val="center"/>
              <w:rPr>
                <w:rFonts w:ascii="仿宋_GB2312" w:eastAsia="仿宋_GB2312" w:hAnsi="宋体" w:cs="宋体"/>
                <w:color w:val="000000"/>
                <w:kern w:val="0"/>
                <w:sz w:val="22"/>
                <w:szCs w:val="22"/>
              </w:rPr>
            </w:pPr>
            <w:r w:rsidRPr="00ED3852">
              <w:rPr>
                <w:rFonts w:ascii="仿宋_GB2312" w:eastAsia="仿宋_GB2312" w:hAnsi="宋体" w:cs="宋体" w:hint="eastAsia"/>
                <w:color w:val="000000"/>
                <w:kern w:val="0"/>
                <w:sz w:val="22"/>
                <w:szCs w:val="22"/>
              </w:rPr>
              <w:t>1</w:t>
            </w:r>
          </w:p>
        </w:tc>
        <w:tc>
          <w:tcPr>
            <w:tcW w:w="476" w:type="pct"/>
            <w:tcBorders>
              <w:top w:val="nil"/>
              <w:left w:val="nil"/>
              <w:bottom w:val="single" w:sz="4" w:space="0" w:color="auto"/>
              <w:right w:val="single" w:sz="4" w:space="0" w:color="auto"/>
            </w:tcBorders>
            <w:shd w:val="clear" w:color="auto" w:fill="auto"/>
            <w:vAlign w:val="center"/>
          </w:tcPr>
          <w:p w14:paraId="0C810B3D" w14:textId="566FA3AE" w:rsidR="00011D4D" w:rsidRPr="00ED3852" w:rsidRDefault="00011D4D" w:rsidP="00ED3852">
            <w:pPr>
              <w:widowControl/>
              <w:jc w:val="center"/>
              <w:rPr>
                <w:rFonts w:ascii="仿宋_GB2312" w:eastAsia="仿宋_GB2312" w:hAnsi="宋体" w:cs="宋体"/>
                <w:color w:val="000000"/>
                <w:kern w:val="0"/>
                <w:szCs w:val="21"/>
              </w:rPr>
            </w:pPr>
            <w:r w:rsidRPr="00ED3852">
              <w:rPr>
                <w:rFonts w:ascii="仿宋_GB2312" w:eastAsia="仿宋_GB2312" w:hAnsi="宋体" w:cs="宋体" w:hint="eastAsia"/>
                <w:color w:val="000000"/>
                <w:kern w:val="0"/>
                <w:sz w:val="22"/>
                <w:szCs w:val="22"/>
              </w:rPr>
              <w:t>台</w:t>
            </w:r>
          </w:p>
        </w:tc>
        <w:tc>
          <w:tcPr>
            <w:tcW w:w="1213" w:type="pct"/>
            <w:tcBorders>
              <w:top w:val="nil"/>
              <w:left w:val="nil"/>
              <w:bottom w:val="single" w:sz="4" w:space="0" w:color="auto"/>
              <w:right w:val="single" w:sz="4" w:space="0" w:color="auto"/>
            </w:tcBorders>
            <w:shd w:val="clear" w:color="auto" w:fill="auto"/>
            <w:noWrap/>
            <w:vAlign w:val="center"/>
          </w:tcPr>
          <w:p w14:paraId="4D98D3A3" w14:textId="13E720C2" w:rsidR="00011D4D" w:rsidRPr="00ED3852" w:rsidRDefault="00011D4D" w:rsidP="00ED3852">
            <w:pPr>
              <w:widowControl/>
              <w:jc w:val="center"/>
              <w:rPr>
                <w:rFonts w:ascii="仿宋_GB2312" w:eastAsia="仿宋_GB2312" w:hAnsi="宋体" w:cs="宋体"/>
                <w:color w:val="000000"/>
                <w:kern w:val="0"/>
                <w:sz w:val="24"/>
              </w:rPr>
            </w:pPr>
            <w:r w:rsidRPr="00ED3852">
              <w:rPr>
                <w:rFonts w:ascii="仿宋_GB2312" w:eastAsia="仿宋_GB2312" w:hAnsi="宋体" w:cs="宋体" w:hint="eastAsia"/>
                <w:color w:val="000000"/>
                <w:kern w:val="0"/>
                <w:sz w:val="24"/>
              </w:rPr>
              <w:t>货物</w:t>
            </w:r>
          </w:p>
        </w:tc>
      </w:tr>
    </w:tbl>
    <w:p w14:paraId="51294158" w14:textId="77777777" w:rsidR="00C42593" w:rsidRPr="006923DD" w:rsidRDefault="00762148">
      <w:pPr>
        <w:pStyle w:val="a6"/>
        <w:widowControl/>
        <w:numPr>
          <w:ilvl w:val="0"/>
          <w:numId w:val="1"/>
        </w:numPr>
        <w:spacing w:line="360" w:lineRule="auto"/>
        <w:ind w:firstLineChars="0"/>
        <w:jc w:val="left"/>
        <w:rPr>
          <w:rFonts w:ascii="黑体" w:eastAsia="黑体" w:hAnsi="黑体"/>
          <w:bCs/>
          <w:sz w:val="32"/>
          <w:szCs w:val="32"/>
        </w:rPr>
      </w:pPr>
      <w:r w:rsidRPr="006923DD">
        <w:rPr>
          <w:rFonts w:ascii="黑体" w:eastAsia="黑体" w:hAnsi="黑体" w:hint="eastAsia"/>
          <w:bCs/>
          <w:sz w:val="32"/>
          <w:szCs w:val="32"/>
        </w:rPr>
        <w:t>技术、服务要求</w:t>
      </w:r>
    </w:p>
    <w:tbl>
      <w:tblPr>
        <w:tblW w:w="5000" w:type="pct"/>
        <w:tblLook w:val="04A0" w:firstRow="1" w:lastRow="0" w:firstColumn="1" w:lastColumn="0" w:noHBand="0" w:noVBand="1"/>
      </w:tblPr>
      <w:tblGrid>
        <w:gridCol w:w="817"/>
        <w:gridCol w:w="2693"/>
        <w:gridCol w:w="5006"/>
      </w:tblGrid>
      <w:tr w:rsidR="00C42593" w14:paraId="02CF7E9B" w14:textId="77777777" w:rsidTr="00011D4D">
        <w:trPr>
          <w:trHeight w:val="288"/>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36BC9E44" w14:textId="77777777" w:rsidR="00C42593" w:rsidRPr="001B09E4" w:rsidRDefault="00762148" w:rsidP="008317C6">
            <w:pPr>
              <w:widowControl/>
              <w:snapToGrid w:val="0"/>
              <w:jc w:val="center"/>
              <w:rPr>
                <w:rFonts w:ascii="仿宋_GB2312" w:eastAsia="仿宋_GB2312" w:hAnsi="宋体"/>
                <w:b/>
                <w:bCs/>
                <w:szCs w:val="21"/>
              </w:rPr>
            </w:pPr>
            <w:r w:rsidRPr="001B09E4">
              <w:rPr>
                <w:rFonts w:ascii="仿宋_GB2312" w:eastAsia="仿宋_GB2312" w:hAnsi="宋体" w:hint="eastAsia"/>
                <w:b/>
                <w:bCs/>
                <w:szCs w:val="21"/>
              </w:rPr>
              <w:t>序号</w:t>
            </w:r>
          </w:p>
        </w:tc>
        <w:tc>
          <w:tcPr>
            <w:tcW w:w="1581" w:type="pct"/>
            <w:tcBorders>
              <w:top w:val="single" w:sz="4" w:space="0" w:color="auto"/>
              <w:left w:val="nil"/>
              <w:bottom w:val="single" w:sz="4" w:space="0" w:color="auto"/>
              <w:right w:val="single" w:sz="4" w:space="0" w:color="auto"/>
            </w:tcBorders>
            <w:shd w:val="clear" w:color="auto" w:fill="auto"/>
            <w:vAlign w:val="center"/>
          </w:tcPr>
          <w:p w14:paraId="7D10739C" w14:textId="77777777" w:rsidR="00C42593" w:rsidRPr="001B09E4" w:rsidRDefault="00762148" w:rsidP="008317C6">
            <w:pPr>
              <w:widowControl/>
              <w:snapToGrid w:val="0"/>
              <w:jc w:val="center"/>
              <w:rPr>
                <w:rFonts w:ascii="仿宋_GB2312" w:eastAsia="仿宋_GB2312" w:hAnsi="宋体"/>
                <w:b/>
                <w:bCs/>
                <w:szCs w:val="21"/>
              </w:rPr>
            </w:pPr>
            <w:r w:rsidRPr="001B09E4">
              <w:rPr>
                <w:rFonts w:ascii="仿宋_GB2312" w:eastAsia="仿宋_GB2312" w:hAnsi="宋体" w:hint="eastAsia"/>
                <w:b/>
                <w:bCs/>
                <w:szCs w:val="21"/>
              </w:rPr>
              <w:t>货物（或服务）名称</w:t>
            </w:r>
          </w:p>
        </w:tc>
        <w:tc>
          <w:tcPr>
            <w:tcW w:w="2939" w:type="pct"/>
            <w:tcBorders>
              <w:top w:val="single" w:sz="4" w:space="0" w:color="auto"/>
              <w:left w:val="nil"/>
              <w:bottom w:val="single" w:sz="4" w:space="0" w:color="auto"/>
              <w:right w:val="single" w:sz="4" w:space="0" w:color="auto"/>
            </w:tcBorders>
            <w:shd w:val="clear" w:color="auto" w:fill="auto"/>
            <w:vAlign w:val="center"/>
          </w:tcPr>
          <w:p w14:paraId="7B3030DD" w14:textId="77777777" w:rsidR="00C42593" w:rsidRPr="001B09E4" w:rsidRDefault="00762148" w:rsidP="008317C6">
            <w:pPr>
              <w:widowControl/>
              <w:snapToGrid w:val="0"/>
              <w:jc w:val="center"/>
              <w:rPr>
                <w:rFonts w:ascii="仿宋_GB2312" w:eastAsia="仿宋_GB2312" w:hAnsi="宋体"/>
                <w:b/>
                <w:bCs/>
                <w:szCs w:val="21"/>
              </w:rPr>
            </w:pPr>
            <w:r w:rsidRPr="001B09E4">
              <w:rPr>
                <w:rFonts w:ascii="仿宋_GB2312" w:eastAsia="仿宋_GB2312" w:hAnsi="宋体" w:hint="eastAsia"/>
                <w:b/>
                <w:bCs/>
                <w:szCs w:val="21"/>
              </w:rPr>
              <w:t>功能及技术参数</w:t>
            </w:r>
          </w:p>
        </w:tc>
      </w:tr>
      <w:tr w:rsidR="00865A06" w14:paraId="3DCB3BE4" w14:textId="77777777" w:rsidTr="00011D4D">
        <w:trPr>
          <w:trHeight w:val="288"/>
        </w:trPr>
        <w:tc>
          <w:tcPr>
            <w:tcW w:w="480" w:type="pct"/>
            <w:vMerge w:val="restart"/>
            <w:tcBorders>
              <w:top w:val="single" w:sz="4" w:space="0" w:color="auto"/>
              <w:left w:val="single" w:sz="4" w:space="0" w:color="auto"/>
              <w:right w:val="single" w:sz="4" w:space="0" w:color="auto"/>
            </w:tcBorders>
            <w:shd w:val="clear" w:color="auto" w:fill="auto"/>
            <w:vAlign w:val="center"/>
          </w:tcPr>
          <w:p w14:paraId="6D38BE92" w14:textId="77777777" w:rsidR="00865A06" w:rsidRDefault="00865A06" w:rsidP="008317C6">
            <w:pPr>
              <w:widowControl/>
              <w:snapToGrid w:val="0"/>
              <w:jc w:val="center"/>
              <w:rPr>
                <w:rFonts w:ascii="仿宋_GB2312" w:eastAsia="仿宋_GB2312" w:hAnsi="宋体"/>
                <w:bCs/>
                <w:sz w:val="24"/>
              </w:rPr>
            </w:pPr>
            <w:r>
              <w:rPr>
                <w:rFonts w:ascii="仿宋_GB2312" w:eastAsia="仿宋_GB2312" w:hAnsi="宋体" w:hint="eastAsia"/>
                <w:bCs/>
                <w:sz w:val="24"/>
              </w:rPr>
              <w:t>1</w:t>
            </w:r>
          </w:p>
        </w:tc>
        <w:tc>
          <w:tcPr>
            <w:tcW w:w="1581" w:type="pct"/>
            <w:vMerge w:val="restart"/>
            <w:tcBorders>
              <w:top w:val="single" w:sz="4" w:space="0" w:color="auto"/>
              <w:left w:val="nil"/>
              <w:right w:val="single" w:sz="4" w:space="0" w:color="auto"/>
            </w:tcBorders>
            <w:shd w:val="clear" w:color="auto" w:fill="auto"/>
            <w:vAlign w:val="center"/>
          </w:tcPr>
          <w:p w14:paraId="34F3E512" w14:textId="2E83F015" w:rsidR="00865A06" w:rsidRPr="000B3E1C" w:rsidRDefault="00865A06" w:rsidP="008317C6">
            <w:pPr>
              <w:pStyle w:val="a6"/>
              <w:widowControl/>
              <w:snapToGrid w:val="0"/>
              <w:ind w:firstLineChars="0" w:firstLine="0"/>
              <w:jc w:val="center"/>
              <w:rPr>
                <w:rFonts w:ascii="仿宋_GB2312" w:eastAsia="仿宋_GB2312" w:hAnsi="宋体"/>
                <w:bCs/>
                <w:szCs w:val="21"/>
              </w:rPr>
            </w:pPr>
            <w:proofErr w:type="gramStart"/>
            <w:r>
              <w:rPr>
                <w:rFonts w:ascii="仿宋_GB2312" w:eastAsia="仿宋_GB2312" w:hAnsi="宋体" w:hint="eastAsia"/>
                <w:bCs/>
                <w:szCs w:val="21"/>
              </w:rPr>
              <w:t>云管平台</w:t>
            </w:r>
            <w:proofErr w:type="gramEnd"/>
            <w:r>
              <w:rPr>
                <w:rFonts w:ascii="仿宋_GB2312" w:eastAsia="仿宋_GB2312" w:hAnsi="宋体" w:hint="eastAsia"/>
                <w:bCs/>
                <w:szCs w:val="21"/>
              </w:rPr>
              <w:t>服务</w:t>
            </w:r>
          </w:p>
        </w:tc>
        <w:tc>
          <w:tcPr>
            <w:tcW w:w="2939" w:type="pct"/>
            <w:tcBorders>
              <w:top w:val="single" w:sz="4" w:space="0" w:color="auto"/>
              <w:left w:val="nil"/>
              <w:bottom w:val="single" w:sz="4" w:space="0" w:color="auto"/>
              <w:right w:val="single" w:sz="4" w:space="0" w:color="auto"/>
            </w:tcBorders>
            <w:shd w:val="clear" w:color="auto" w:fill="auto"/>
            <w:vAlign w:val="center"/>
          </w:tcPr>
          <w:p w14:paraId="0BA7C207" w14:textId="150282FC" w:rsidR="00865A06" w:rsidRDefault="00865A06" w:rsidP="008317C6">
            <w:pPr>
              <w:widowControl/>
              <w:snapToGrid w:val="0"/>
              <w:jc w:val="left"/>
              <w:rPr>
                <w:rFonts w:ascii="仿宋_GB2312" w:eastAsia="仿宋_GB2312" w:hAnsi="宋体"/>
                <w:bCs/>
                <w:sz w:val="24"/>
              </w:rPr>
            </w:pPr>
            <w:r>
              <w:rPr>
                <w:rFonts w:ascii="仿宋_GB2312" w:eastAsia="仿宋_GB2312" w:hAnsi="宋体" w:hint="eastAsia"/>
                <w:bCs/>
                <w:sz w:val="24"/>
              </w:rPr>
              <w:t>1．</w:t>
            </w:r>
            <w:r w:rsidRPr="00865A06">
              <w:rPr>
                <w:rFonts w:ascii="仿宋_GB2312" w:eastAsia="仿宋_GB2312" w:hAnsi="宋体" w:hint="eastAsia"/>
                <w:bCs/>
                <w:sz w:val="24"/>
              </w:rPr>
              <w:t>提供资源统一管理服务，资源包括</w:t>
            </w:r>
            <w:r w:rsidRPr="00865A06">
              <w:rPr>
                <w:rFonts w:ascii="仿宋_GB2312" w:eastAsia="仿宋_GB2312" w:hAnsi="宋体"/>
                <w:bCs/>
                <w:sz w:val="24"/>
              </w:rPr>
              <w:t>x86物理服务器、KVM虚拟机、VMware虚拟机、Hyper-V虚拟机、</w:t>
            </w:r>
            <w:proofErr w:type="spellStart"/>
            <w:r w:rsidRPr="00865A06">
              <w:rPr>
                <w:rFonts w:ascii="仿宋_GB2312" w:eastAsia="仿宋_GB2312" w:hAnsi="宋体"/>
                <w:bCs/>
                <w:sz w:val="24"/>
              </w:rPr>
              <w:t>aCloud</w:t>
            </w:r>
            <w:proofErr w:type="spellEnd"/>
            <w:r w:rsidRPr="00865A06">
              <w:rPr>
                <w:rFonts w:ascii="仿宋_GB2312" w:eastAsia="仿宋_GB2312" w:hAnsi="宋体"/>
                <w:bCs/>
                <w:sz w:val="24"/>
              </w:rPr>
              <w:t>虚拟机等外部资源</w:t>
            </w:r>
            <w:r w:rsidR="00100A87">
              <w:rPr>
                <w:rFonts w:ascii="仿宋_GB2312" w:eastAsia="仿宋_GB2312" w:hAnsi="宋体" w:hint="eastAsia"/>
                <w:bCs/>
                <w:sz w:val="24"/>
              </w:rPr>
              <w:t>；</w:t>
            </w:r>
          </w:p>
        </w:tc>
      </w:tr>
      <w:tr w:rsidR="00865A06" w14:paraId="386BB801"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38C58042" w14:textId="77777777" w:rsidR="00865A06" w:rsidRDefault="00865A0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0BD62312" w14:textId="77777777" w:rsidR="00865A06" w:rsidRPr="000B3E1C" w:rsidRDefault="00865A06" w:rsidP="008317C6">
            <w:pPr>
              <w:pStyle w:val="a6"/>
              <w:widowControl/>
              <w:snapToGrid w:val="0"/>
              <w:ind w:firstLineChars="0" w:firstLine="0"/>
              <w:rPr>
                <w:rFonts w:ascii="仿宋_GB2312" w:eastAsia="仿宋_GB2312" w:hAnsi="宋体"/>
                <w:bCs/>
                <w:szCs w:val="21"/>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310C1AC5" w14:textId="6FD78594" w:rsidR="00865A06" w:rsidRDefault="00865A06" w:rsidP="008317C6">
            <w:pPr>
              <w:widowControl/>
              <w:snapToGrid w:val="0"/>
              <w:jc w:val="left"/>
              <w:rPr>
                <w:rFonts w:ascii="仿宋_GB2312" w:eastAsia="仿宋_GB2312" w:hAnsi="宋体"/>
                <w:bCs/>
                <w:sz w:val="24"/>
              </w:rPr>
            </w:pPr>
            <w:r>
              <w:rPr>
                <w:rFonts w:ascii="仿宋_GB2312" w:eastAsia="仿宋_GB2312" w:hAnsi="宋体" w:hint="eastAsia"/>
                <w:bCs/>
                <w:sz w:val="24"/>
              </w:rPr>
              <w:t>2．</w:t>
            </w:r>
            <w:r w:rsidRPr="00865A06">
              <w:rPr>
                <w:rFonts w:ascii="仿宋_GB2312" w:eastAsia="仿宋_GB2312" w:hAnsi="宋体" w:hint="eastAsia"/>
                <w:bCs/>
                <w:sz w:val="24"/>
              </w:rPr>
              <w:t>提供纳管资源</w:t>
            </w:r>
            <w:r w:rsidR="00511DCC">
              <w:rPr>
                <w:rFonts w:ascii="仿宋_GB2312" w:eastAsia="仿宋_GB2312" w:hAnsi="宋体" w:hint="eastAsia"/>
                <w:bCs/>
                <w:sz w:val="24"/>
              </w:rPr>
              <w:t>的</w:t>
            </w:r>
            <w:r w:rsidRPr="00865A06">
              <w:rPr>
                <w:rFonts w:ascii="仿宋_GB2312" w:eastAsia="仿宋_GB2312" w:hAnsi="宋体" w:hint="eastAsia"/>
                <w:bCs/>
                <w:sz w:val="24"/>
              </w:rPr>
              <w:t>管理服务，管理包括进行开关机、重启、远程控制台调用、创建及恢复快照、删除回收等操作</w:t>
            </w:r>
            <w:r w:rsidR="00100A87">
              <w:rPr>
                <w:rFonts w:ascii="仿宋_GB2312" w:eastAsia="仿宋_GB2312" w:hAnsi="宋体" w:hint="eastAsia"/>
                <w:bCs/>
                <w:sz w:val="24"/>
              </w:rPr>
              <w:t>；</w:t>
            </w:r>
          </w:p>
        </w:tc>
      </w:tr>
      <w:tr w:rsidR="00865A06" w14:paraId="6B9DEA96"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177EE04C" w14:textId="77777777" w:rsidR="00865A06" w:rsidRDefault="00865A0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796F8698" w14:textId="77777777" w:rsidR="00865A06" w:rsidRPr="000B3E1C" w:rsidRDefault="00865A06" w:rsidP="008317C6">
            <w:pPr>
              <w:pStyle w:val="a6"/>
              <w:widowControl/>
              <w:snapToGrid w:val="0"/>
              <w:ind w:firstLineChars="0" w:firstLine="0"/>
              <w:rPr>
                <w:rFonts w:ascii="仿宋_GB2312" w:eastAsia="仿宋_GB2312" w:hAnsi="宋体"/>
                <w:bCs/>
                <w:szCs w:val="21"/>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468B5DE5" w14:textId="25C694D8" w:rsidR="00865A06" w:rsidRDefault="00865A06" w:rsidP="008317C6">
            <w:pPr>
              <w:widowControl/>
              <w:snapToGrid w:val="0"/>
              <w:jc w:val="left"/>
              <w:rPr>
                <w:rFonts w:ascii="仿宋_GB2312" w:eastAsia="仿宋_GB2312" w:hAnsi="宋体"/>
                <w:bCs/>
                <w:sz w:val="24"/>
              </w:rPr>
            </w:pPr>
            <w:r>
              <w:rPr>
                <w:rFonts w:ascii="仿宋_GB2312" w:eastAsia="仿宋_GB2312" w:hAnsi="宋体" w:hint="eastAsia"/>
                <w:bCs/>
                <w:sz w:val="24"/>
              </w:rPr>
              <w:t>3．</w:t>
            </w:r>
            <w:r w:rsidRPr="00865A06">
              <w:rPr>
                <w:rFonts w:ascii="仿宋_GB2312" w:eastAsia="仿宋_GB2312" w:hAnsi="宋体" w:hint="eastAsia"/>
                <w:bCs/>
                <w:sz w:val="24"/>
              </w:rPr>
              <w:t>提供用户及租户管理服务，提供统一的管理界面，支持对账号的创建、修改、禁用、删除、重置密码等功能</w:t>
            </w:r>
            <w:r w:rsidR="00100A87">
              <w:rPr>
                <w:rFonts w:ascii="仿宋_GB2312" w:eastAsia="仿宋_GB2312" w:hAnsi="宋体" w:hint="eastAsia"/>
                <w:bCs/>
                <w:sz w:val="24"/>
              </w:rPr>
              <w:t>；</w:t>
            </w:r>
          </w:p>
        </w:tc>
      </w:tr>
      <w:tr w:rsidR="00865A06" w14:paraId="0B4DC0BD"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243D78E0" w14:textId="77777777" w:rsidR="00865A06" w:rsidRDefault="00865A0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6552F0EE" w14:textId="77777777" w:rsidR="00865A06" w:rsidRPr="000B3E1C" w:rsidRDefault="00865A06" w:rsidP="008317C6">
            <w:pPr>
              <w:pStyle w:val="a6"/>
              <w:widowControl/>
              <w:snapToGrid w:val="0"/>
              <w:ind w:firstLineChars="0" w:firstLine="0"/>
              <w:rPr>
                <w:rFonts w:ascii="仿宋_GB2312" w:eastAsia="仿宋_GB2312" w:hAnsi="宋体"/>
                <w:bCs/>
                <w:szCs w:val="21"/>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39F1C635" w14:textId="29B7E9F3" w:rsidR="00865A06" w:rsidRDefault="00865A06" w:rsidP="008317C6">
            <w:pPr>
              <w:widowControl/>
              <w:snapToGrid w:val="0"/>
              <w:jc w:val="left"/>
              <w:rPr>
                <w:rFonts w:ascii="仿宋_GB2312" w:eastAsia="仿宋_GB2312" w:hAnsi="宋体"/>
                <w:bCs/>
                <w:sz w:val="24"/>
              </w:rPr>
            </w:pPr>
            <w:r>
              <w:rPr>
                <w:rFonts w:ascii="仿宋_GB2312" w:eastAsia="仿宋_GB2312" w:hAnsi="宋体" w:hint="eastAsia"/>
                <w:bCs/>
                <w:sz w:val="24"/>
              </w:rPr>
              <w:t>4．</w:t>
            </w:r>
            <w:proofErr w:type="gramStart"/>
            <w:r w:rsidRPr="00865A06">
              <w:rPr>
                <w:rFonts w:ascii="仿宋_GB2312" w:eastAsia="仿宋_GB2312" w:hAnsi="宋体" w:hint="eastAsia"/>
                <w:bCs/>
                <w:sz w:val="24"/>
              </w:rPr>
              <w:t>提供虚机或</w:t>
            </w:r>
            <w:proofErr w:type="gramEnd"/>
            <w:r w:rsidRPr="00865A06">
              <w:rPr>
                <w:rFonts w:ascii="仿宋_GB2312" w:eastAsia="仿宋_GB2312" w:hAnsi="宋体" w:hint="eastAsia"/>
                <w:bCs/>
                <w:sz w:val="24"/>
              </w:rPr>
              <w:t>其他纳管资源的申请、变更和管理</w:t>
            </w:r>
            <w:proofErr w:type="gramStart"/>
            <w:r w:rsidRPr="00865A06">
              <w:rPr>
                <w:rFonts w:ascii="仿宋_GB2312" w:eastAsia="仿宋_GB2312" w:hAnsi="宋体" w:hint="eastAsia"/>
                <w:bCs/>
                <w:sz w:val="24"/>
              </w:rPr>
              <w:t>流程工</w:t>
            </w:r>
            <w:proofErr w:type="gramEnd"/>
            <w:r w:rsidRPr="00865A06">
              <w:rPr>
                <w:rFonts w:ascii="仿宋_GB2312" w:eastAsia="仿宋_GB2312" w:hAnsi="宋体" w:hint="eastAsia"/>
                <w:bCs/>
                <w:sz w:val="24"/>
              </w:rPr>
              <w:t>单服务，支持管理员灵活的流程模型，包括：虚拟机申请流程、虚拟机配置变更流程，</w:t>
            </w:r>
            <w:proofErr w:type="gramStart"/>
            <w:r w:rsidRPr="00865A06">
              <w:rPr>
                <w:rFonts w:ascii="仿宋_GB2312" w:eastAsia="仿宋_GB2312" w:hAnsi="宋体" w:hint="eastAsia"/>
                <w:bCs/>
                <w:sz w:val="24"/>
              </w:rPr>
              <w:t>虚机硬盘</w:t>
            </w:r>
            <w:proofErr w:type="gramEnd"/>
            <w:r w:rsidRPr="00865A06">
              <w:rPr>
                <w:rFonts w:ascii="仿宋_GB2312" w:eastAsia="仿宋_GB2312" w:hAnsi="宋体" w:hint="eastAsia"/>
                <w:bCs/>
                <w:sz w:val="24"/>
              </w:rPr>
              <w:t>变更、</w:t>
            </w:r>
            <w:proofErr w:type="gramStart"/>
            <w:r w:rsidRPr="00865A06">
              <w:rPr>
                <w:rFonts w:ascii="仿宋_GB2312" w:eastAsia="仿宋_GB2312" w:hAnsi="宋体" w:hint="eastAsia"/>
                <w:bCs/>
                <w:sz w:val="24"/>
              </w:rPr>
              <w:t>虚机续期</w:t>
            </w:r>
            <w:proofErr w:type="gramEnd"/>
            <w:r w:rsidRPr="00865A06">
              <w:rPr>
                <w:rFonts w:ascii="仿宋_GB2312" w:eastAsia="仿宋_GB2312" w:hAnsi="宋体" w:hint="eastAsia"/>
                <w:bCs/>
                <w:sz w:val="24"/>
              </w:rPr>
              <w:t>、</w:t>
            </w:r>
            <w:proofErr w:type="gramStart"/>
            <w:r w:rsidRPr="00865A06">
              <w:rPr>
                <w:rFonts w:ascii="仿宋_GB2312" w:eastAsia="仿宋_GB2312" w:hAnsi="宋体" w:hint="eastAsia"/>
                <w:bCs/>
                <w:sz w:val="24"/>
              </w:rPr>
              <w:t>虚机回收</w:t>
            </w:r>
            <w:proofErr w:type="gramEnd"/>
            <w:r w:rsidRPr="00865A06">
              <w:rPr>
                <w:rFonts w:ascii="仿宋_GB2312" w:eastAsia="仿宋_GB2312" w:hAnsi="宋体" w:hint="eastAsia"/>
                <w:bCs/>
                <w:sz w:val="24"/>
              </w:rPr>
              <w:t>等</w:t>
            </w:r>
            <w:r w:rsidR="00511DCC">
              <w:rPr>
                <w:rFonts w:ascii="仿宋_GB2312" w:eastAsia="仿宋_GB2312" w:hAnsi="宋体" w:hint="eastAsia"/>
                <w:bCs/>
                <w:sz w:val="24"/>
              </w:rPr>
              <w:t>，</w:t>
            </w:r>
            <w:proofErr w:type="gramStart"/>
            <w:r w:rsidR="00FF52DA">
              <w:rPr>
                <w:rFonts w:ascii="仿宋_GB2312" w:eastAsia="仿宋_GB2312" w:hAnsi="宋体" w:hint="eastAsia"/>
                <w:bCs/>
                <w:sz w:val="24"/>
              </w:rPr>
              <w:t>需支持</w:t>
            </w:r>
            <w:proofErr w:type="gramEnd"/>
            <w:r w:rsidR="00511DCC">
              <w:rPr>
                <w:rFonts w:ascii="仿宋_GB2312" w:eastAsia="仿宋_GB2312" w:hAnsi="宋体" w:hint="eastAsia"/>
                <w:bCs/>
                <w:sz w:val="24"/>
              </w:rPr>
              <w:t>根据</w:t>
            </w:r>
            <w:r w:rsidR="00FF52DA">
              <w:rPr>
                <w:rFonts w:ascii="仿宋_GB2312" w:eastAsia="仿宋_GB2312" w:hAnsi="宋体" w:hint="eastAsia"/>
                <w:bCs/>
                <w:sz w:val="24"/>
              </w:rPr>
              <w:t>使用方</w:t>
            </w:r>
            <w:r w:rsidR="00511DCC">
              <w:rPr>
                <w:rFonts w:ascii="仿宋_GB2312" w:eastAsia="仿宋_GB2312" w:hAnsi="宋体" w:hint="eastAsia"/>
                <w:bCs/>
                <w:sz w:val="24"/>
              </w:rPr>
              <w:t>意愿，选择自动部署或</w:t>
            </w:r>
            <w:proofErr w:type="gramStart"/>
            <w:r w:rsidR="00511DCC">
              <w:rPr>
                <w:rFonts w:ascii="仿宋_GB2312" w:eastAsia="仿宋_GB2312" w:hAnsi="宋体" w:hint="eastAsia"/>
                <w:bCs/>
                <w:sz w:val="24"/>
              </w:rPr>
              <w:t>不</w:t>
            </w:r>
            <w:proofErr w:type="gramEnd"/>
            <w:r w:rsidR="00511DCC">
              <w:rPr>
                <w:rFonts w:ascii="仿宋_GB2312" w:eastAsia="仿宋_GB2312" w:hAnsi="宋体" w:hint="eastAsia"/>
                <w:bCs/>
                <w:sz w:val="24"/>
              </w:rPr>
              <w:t>自动部署，且可支持选择默认</w:t>
            </w:r>
            <w:proofErr w:type="gramStart"/>
            <w:r w:rsidR="00511DCC">
              <w:rPr>
                <w:rFonts w:ascii="仿宋_GB2312" w:eastAsia="仿宋_GB2312" w:hAnsi="宋体" w:hint="eastAsia"/>
                <w:bCs/>
                <w:sz w:val="24"/>
              </w:rPr>
              <w:t>不</w:t>
            </w:r>
            <w:proofErr w:type="gramEnd"/>
            <w:r w:rsidR="00511DCC">
              <w:rPr>
                <w:rFonts w:ascii="仿宋_GB2312" w:eastAsia="仿宋_GB2312" w:hAnsi="宋体" w:hint="eastAsia"/>
                <w:bCs/>
                <w:sz w:val="24"/>
              </w:rPr>
              <w:t>自动部署</w:t>
            </w:r>
            <w:r w:rsidRPr="00865A06">
              <w:rPr>
                <w:rFonts w:ascii="仿宋_GB2312" w:eastAsia="仿宋_GB2312" w:hAnsi="宋体" w:hint="eastAsia"/>
                <w:bCs/>
                <w:sz w:val="24"/>
              </w:rPr>
              <w:t>；</w:t>
            </w:r>
          </w:p>
        </w:tc>
      </w:tr>
      <w:tr w:rsidR="00865A06" w14:paraId="1CBECE94"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52950E23" w14:textId="77777777" w:rsidR="00865A06" w:rsidRDefault="00865A0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3B4C3C1E" w14:textId="77777777" w:rsidR="00865A06" w:rsidRPr="000B3E1C" w:rsidRDefault="00865A06" w:rsidP="008317C6">
            <w:pPr>
              <w:pStyle w:val="a6"/>
              <w:widowControl/>
              <w:snapToGrid w:val="0"/>
              <w:ind w:firstLineChars="0" w:firstLine="0"/>
              <w:rPr>
                <w:rFonts w:ascii="仿宋_GB2312" w:eastAsia="仿宋_GB2312" w:hAnsi="宋体"/>
                <w:bCs/>
                <w:szCs w:val="21"/>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76AB17D9" w14:textId="064EF5BA" w:rsidR="00865A06" w:rsidRDefault="00865A06" w:rsidP="008317C6">
            <w:pPr>
              <w:widowControl/>
              <w:snapToGrid w:val="0"/>
              <w:jc w:val="left"/>
              <w:rPr>
                <w:rFonts w:ascii="仿宋_GB2312" w:eastAsia="仿宋_GB2312" w:hAnsi="宋体"/>
                <w:bCs/>
                <w:sz w:val="24"/>
              </w:rPr>
            </w:pPr>
            <w:r>
              <w:rPr>
                <w:rFonts w:ascii="仿宋_GB2312" w:eastAsia="仿宋_GB2312" w:hAnsi="宋体" w:hint="eastAsia"/>
                <w:bCs/>
                <w:sz w:val="24"/>
              </w:rPr>
              <w:t>5．</w:t>
            </w:r>
            <w:r w:rsidRPr="00865A06">
              <w:rPr>
                <w:rFonts w:ascii="仿宋_GB2312" w:eastAsia="仿宋_GB2312" w:hAnsi="宋体" w:hint="eastAsia"/>
                <w:bCs/>
                <w:sz w:val="24"/>
              </w:rPr>
              <w:t>提供账单计费服务，支持对虚拟机按类型、配置进行定价（定价可编辑），支持</w:t>
            </w:r>
            <w:proofErr w:type="gramStart"/>
            <w:r w:rsidRPr="00865A06">
              <w:rPr>
                <w:rFonts w:ascii="仿宋_GB2312" w:eastAsia="仿宋_GB2312" w:hAnsi="宋体" w:hint="eastAsia"/>
                <w:bCs/>
                <w:sz w:val="24"/>
              </w:rPr>
              <w:t>用户月账单</w:t>
            </w:r>
            <w:proofErr w:type="gramEnd"/>
            <w:r w:rsidRPr="00865A06">
              <w:rPr>
                <w:rFonts w:ascii="仿宋_GB2312" w:eastAsia="仿宋_GB2312" w:hAnsi="宋体" w:hint="eastAsia"/>
                <w:bCs/>
                <w:sz w:val="24"/>
              </w:rPr>
              <w:t>、费用统计等功能</w:t>
            </w:r>
            <w:r w:rsidR="00100A87">
              <w:rPr>
                <w:rFonts w:ascii="仿宋_GB2312" w:eastAsia="仿宋_GB2312" w:hAnsi="宋体" w:hint="eastAsia"/>
                <w:bCs/>
                <w:sz w:val="24"/>
              </w:rPr>
              <w:t>；</w:t>
            </w:r>
          </w:p>
        </w:tc>
      </w:tr>
      <w:tr w:rsidR="00865A06" w14:paraId="69007379"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394D309F" w14:textId="77777777" w:rsidR="00865A06" w:rsidRDefault="00865A0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614F1E80" w14:textId="77777777" w:rsidR="00865A06" w:rsidRPr="000B3E1C" w:rsidRDefault="00865A06" w:rsidP="008317C6">
            <w:pPr>
              <w:pStyle w:val="a6"/>
              <w:widowControl/>
              <w:snapToGrid w:val="0"/>
              <w:ind w:firstLineChars="0" w:firstLine="0"/>
              <w:rPr>
                <w:rFonts w:ascii="仿宋_GB2312" w:eastAsia="仿宋_GB2312" w:hAnsi="宋体"/>
                <w:bCs/>
                <w:szCs w:val="21"/>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144CB545" w14:textId="77777777" w:rsidR="00865A06" w:rsidRPr="00865A06" w:rsidRDefault="00865A06" w:rsidP="008317C6">
            <w:pPr>
              <w:widowControl/>
              <w:snapToGrid w:val="0"/>
              <w:jc w:val="left"/>
              <w:rPr>
                <w:rFonts w:ascii="仿宋_GB2312" w:eastAsia="仿宋_GB2312" w:hAnsi="宋体"/>
                <w:bCs/>
                <w:sz w:val="24"/>
              </w:rPr>
            </w:pPr>
            <w:r>
              <w:rPr>
                <w:rFonts w:ascii="仿宋_GB2312" w:eastAsia="仿宋_GB2312" w:hAnsi="宋体" w:hint="eastAsia"/>
                <w:bCs/>
                <w:sz w:val="24"/>
              </w:rPr>
              <w:t>6．</w:t>
            </w:r>
            <w:r w:rsidRPr="00865A06">
              <w:rPr>
                <w:rFonts w:ascii="仿宋_GB2312" w:eastAsia="仿宋_GB2312" w:hAnsi="宋体" w:hint="eastAsia"/>
                <w:bCs/>
                <w:sz w:val="24"/>
              </w:rPr>
              <w:t>提供大屏展示服务，实现资源实时监控，监控</w:t>
            </w:r>
            <w:proofErr w:type="gramStart"/>
            <w:r w:rsidRPr="00865A06">
              <w:rPr>
                <w:rFonts w:ascii="仿宋_GB2312" w:eastAsia="仿宋_GB2312" w:hAnsi="宋体" w:hint="eastAsia"/>
                <w:bCs/>
                <w:sz w:val="24"/>
              </w:rPr>
              <w:t>项至少</w:t>
            </w:r>
            <w:proofErr w:type="gramEnd"/>
            <w:r w:rsidRPr="00865A06">
              <w:rPr>
                <w:rFonts w:ascii="仿宋_GB2312" w:eastAsia="仿宋_GB2312" w:hAnsi="宋体" w:hint="eastAsia"/>
                <w:bCs/>
                <w:sz w:val="24"/>
              </w:rPr>
              <w:t>包含：</w:t>
            </w:r>
          </w:p>
          <w:p w14:paraId="5DD2D0A3" w14:textId="77777777" w:rsidR="00865A06" w:rsidRPr="00865A06" w:rsidRDefault="00865A06" w:rsidP="008317C6">
            <w:pPr>
              <w:widowControl/>
              <w:snapToGrid w:val="0"/>
              <w:jc w:val="left"/>
              <w:rPr>
                <w:rFonts w:ascii="仿宋_GB2312" w:eastAsia="仿宋_GB2312" w:hAnsi="宋体"/>
                <w:bCs/>
                <w:sz w:val="24"/>
              </w:rPr>
            </w:pPr>
            <w:r w:rsidRPr="00865A06">
              <w:rPr>
                <w:rFonts w:ascii="仿宋_GB2312" w:eastAsia="仿宋_GB2312" w:hAnsi="宋体"/>
                <w:bCs/>
                <w:sz w:val="24"/>
              </w:rPr>
              <w:t>1）操作系统基本信息、CPU信息及使用率、内存、SWAP利用率、磁盘IO、磁盘空间使用情况、网络接口信息、TOP进程等监控指标项，并能指定特定端口、进程、服务状态进行监控</w:t>
            </w:r>
          </w:p>
          <w:p w14:paraId="7B9ADC5F" w14:textId="77777777" w:rsidR="00865A06" w:rsidRPr="00865A06" w:rsidRDefault="00865A06" w:rsidP="008317C6">
            <w:pPr>
              <w:widowControl/>
              <w:snapToGrid w:val="0"/>
              <w:jc w:val="left"/>
              <w:rPr>
                <w:rFonts w:ascii="仿宋_GB2312" w:eastAsia="仿宋_GB2312" w:hAnsi="宋体"/>
                <w:bCs/>
                <w:sz w:val="24"/>
              </w:rPr>
            </w:pPr>
            <w:r w:rsidRPr="00865A06">
              <w:rPr>
                <w:rFonts w:ascii="仿宋_GB2312" w:eastAsia="仿宋_GB2312" w:hAnsi="宋体"/>
                <w:bCs/>
                <w:sz w:val="24"/>
              </w:rPr>
              <w:t>2）</w:t>
            </w:r>
            <w:proofErr w:type="spellStart"/>
            <w:r w:rsidRPr="00865A06">
              <w:rPr>
                <w:rFonts w:ascii="仿宋_GB2312" w:eastAsia="仿宋_GB2312" w:hAnsi="宋体"/>
                <w:bCs/>
                <w:sz w:val="24"/>
              </w:rPr>
              <w:t>Vmware</w:t>
            </w:r>
            <w:proofErr w:type="spellEnd"/>
            <w:r w:rsidRPr="00865A06">
              <w:rPr>
                <w:rFonts w:ascii="仿宋_GB2312" w:eastAsia="仿宋_GB2312" w:hAnsi="宋体"/>
                <w:bCs/>
                <w:sz w:val="24"/>
              </w:rPr>
              <w:t>虚拟化集群、主机及单台虚拟机运行监控。至少包含基本信息、CPU信息及使用率、内存、存储空间使用情况、网络信息、TOP等监控指标项</w:t>
            </w:r>
          </w:p>
          <w:p w14:paraId="3351ED11" w14:textId="489A48AA" w:rsidR="00865A06" w:rsidRDefault="00865A06" w:rsidP="008317C6">
            <w:pPr>
              <w:widowControl/>
              <w:snapToGrid w:val="0"/>
              <w:jc w:val="left"/>
              <w:rPr>
                <w:rFonts w:ascii="仿宋_GB2312" w:eastAsia="仿宋_GB2312" w:hAnsi="宋体"/>
                <w:bCs/>
                <w:sz w:val="24"/>
              </w:rPr>
            </w:pPr>
            <w:r w:rsidRPr="00865A06">
              <w:rPr>
                <w:rFonts w:ascii="仿宋_GB2312" w:eastAsia="仿宋_GB2312" w:hAnsi="宋体"/>
                <w:bCs/>
                <w:sz w:val="24"/>
              </w:rPr>
              <w:t>3）支持Oracle数据库、SQL server数据库的</w:t>
            </w:r>
            <w:r w:rsidRPr="00865A06">
              <w:rPr>
                <w:rFonts w:ascii="仿宋_GB2312" w:eastAsia="仿宋_GB2312" w:hAnsi="宋体"/>
                <w:bCs/>
                <w:sz w:val="24"/>
              </w:rPr>
              <w:lastRenderedPageBreak/>
              <w:t>运行监控。至少包含数据库基本信息、高速缓存、重做日志缓冲区、SGA与PGA、共享池、大型池、数据文件、临时文件、撤销段、归档日志、表空间、DB_TIME、重做日志、TOP SQL、会话信息、总连接数、</w:t>
            </w:r>
            <w:proofErr w:type="gramStart"/>
            <w:r w:rsidRPr="00865A06">
              <w:rPr>
                <w:rFonts w:ascii="仿宋_GB2312" w:eastAsia="仿宋_GB2312" w:hAnsi="宋体"/>
                <w:bCs/>
                <w:sz w:val="24"/>
              </w:rPr>
              <w:t>死锁数</w:t>
            </w:r>
            <w:proofErr w:type="gramEnd"/>
            <w:r w:rsidRPr="00865A06">
              <w:rPr>
                <w:rFonts w:ascii="仿宋_GB2312" w:eastAsia="仿宋_GB2312" w:hAnsi="宋体"/>
                <w:bCs/>
                <w:sz w:val="24"/>
              </w:rPr>
              <w:t>等监控指标项</w:t>
            </w:r>
            <w:r w:rsidR="00100A87">
              <w:rPr>
                <w:rFonts w:ascii="仿宋_GB2312" w:eastAsia="仿宋_GB2312" w:hAnsi="宋体" w:hint="eastAsia"/>
                <w:bCs/>
                <w:sz w:val="24"/>
              </w:rPr>
              <w:t>；</w:t>
            </w:r>
          </w:p>
        </w:tc>
      </w:tr>
      <w:tr w:rsidR="00865A06" w14:paraId="17C6B0EA"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7571E143" w14:textId="77777777" w:rsidR="00865A06" w:rsidRDefault="00865A0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2CDBC419" w14:textId="77777777" w:rsidR="00865A06" w:rsidRPr="000B3E1C" w:rsidRDefault="00865A06" w:rsidP="008317C6">
            <w:pPr>
              <w:pStyle w:val="a6"/>
              <w:widowControl/>
              <w:snapToGrid w:val="0"/>
              <w:ind w:firstLineChars="0" w:firstLine="0"/>
              <w:rPr>
                <w:rFonts w:ascii="仿宋_GB2312" w:eastAsia="仿宋_GB2312" w:hAnsi="宋体"/>
                <w:bCs/>
                <w:szCs w:val="21"/>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05FEB732" w14:textId="6D2BB69A" w:rsidR="00865A06" w:rsidRDefault="00865A06" w:rsidP="008317C6">
            <w:pPr>
              <w:widowControl/>
              <w:snapToGrid w:val="0"/>
              <w:jc w:val="left"/>
              <w:rPr>
                <w:rFonts w:ascii="仿宋_GB2312" w:eastAsia="仿宋_GB2312" w:hAnsi="宋体"/>
                <w:bCs/>
                <w:sz w:val="24"/>
              </w:rPr>
            </w:pPr>
            <w:r>
              <w:rPr>
                <w:rFonts w:ascii="仿宋_GB2312" w:eastAsia="仿宋_GB2312" w:hAnsi="宋体" w:hint="eastAsia"/>
                <w:bCs/>
                <w:sz w:val="24"/>
              </w:rPr>
              <w:t>7</w:t>
            </w:r>
            <w:r>
              <w:rPr>
                <w:rFonts w:ascii="仿宋_GB2312" w:eastAsia="仿宋_GB2312" w:hAnsi="宋体"/>
                <w:bCs/>
                <w:sz w:val="24"/>
              </w:rPr>
              <w:t>.</w:t>
            </w:r>
            <w:r>
              <w:rPr>
                <w:rFonts w:hint="eastAsia"/>
              </w:rPr>
              <w:t xml:space="preserve"> </w:t>
            </w:r>
            <w:r w:rsidRPr="00865A06">
              <w:rPr>
                <w:rFonts w:ascii="仿宋_GB2312" w:eastAsia="仿宋_GB2312" w:hAnsi="宋体" w:hint="eastAsia"/>
                <w:bCs/>
                <w:sz w:val="24"/>
              </w:rPr>
              <w:t>提供</w:t>
            </w:r>
            <w:proofErr w:type="gramStart"/>
            <w:r w:rsidRPr="00865A06">
              <w:rPr>
                <w:rFonts w:ascii="仿宋_GB2312" w:eastAsia="仿宋_GB2312" w:hAnsi="宋体" w:hint="eastAsia"/>
                <w:bCs/>
                <w:sz w:val="24"/>
              </w:rPr>
              <w:t>事件工</w:t>
            </w:r>
            <w:proofErr w:type="gramEnd"/>
            <w:r w:rsidRPr="00865A06">
              <w:rPr>
                <w:rFonts w:ascii="仿宋_GB2312" w:eastAsia="仿宋_GB2312" w:hAnsi="宋体" w:hint="eastAsia"/>
                <w:bCs/>
                <w:sz w:val="24"/>
              </w:rPr>
              <w:t>单服务，用于日常</w:t>
            </w:r>
            <w:r w:rsidRPr="00865A06">
              <w:rPr>
                <w:rFonts w:ascii="仿宋_GB2312" w:eastAsia="仿宋_GB2312" w:hAnsi="宋体"/>
                <w:bCs/>
                <w:sz w:val="24"/>
              </w:rPr>
              <w:t>IT运维中故障的管理，管理IT工单的完整生命周期，支持通过工单系统或</w:t>
            </w:r>
            <w:proofErr w:type="gramStart"/>
            <w:r w:rsidRPr="00865A06">
              <w:rPr>
                <w:rFonts w:ascii="仿宋_GB2312" w:eastAsia="仿宋_GB2312" w:hAnsi="宋体"/>
                <w:bCs/>
                <w:sz w:val="24"/>
              </w:rPr>
              <w:t>手机</w:t>
            </w:r>
            <w:r>
              <w:rPr>
                <w:rFonts w:ascii="仿宋_GB2312" w:eastAsia="仿宋_GB2312" w:hAnsi="宋体" w:hint="eastAsia"/>
                <w:bCs/>
                <w:sz w:val="24"/>
              </w:rPr>
              <w:t>微信</w:t>
            </w:r>
            <w:r w:rsidRPr="00865A06">
              <w:rPr>
                <w:rFonts w:ascii="仿宋_GB2312" w:eastAsia="仿宋_GB2312" w:hAnsi="宋体"/>
                <w:bCs/>
                <w:sz w:val="24"/>
              </w:rPr>
              <w:t>及</w:t>
            </w:r>
            <w:proofErr w:type="gramEnd"/>
            <w:r w:rsidRPr="00865A06">
              <w:rPr>
                <w:rFonts w:ascii="仿宋_GB2312" w:eastAsia="仿宋_GB2312" w:hAnsi="宋体"/>
                <w:bCs/>
                <w:sz w:val="24"/>
              </w:rPr>
              <w:t>钉钉</w:t>
            </w:r>
            <w:proofErr w:type="gramStart"/>
            <w:r w:rsidRPr="00865A06">
              <w:rPr>
                <w:rFonts w:ascii="仿宋_GB2312" w:eastAsia="仿宋_GB2312" w:hAnsi="宋体"/>
                <w:bCs/>
                <w:sz w:val="24"/>
              </w:rPr>
              <w:t>派发至运维</w:t>
            </w:r>
            <w:proofErr w:type="gramEnd"/>
            <w:r w:rsidRPr="00865A06">
              <w:rPr>
                <w:rFonts w:ascii="仿宋_GB2312" w:eastAsia="仿宋_GB2312" w:hAnsi="宋体"/>
                <w:bCs/>
                <w:sz w:val="24"/>
              </w:rPr>
              <w:t>厂商或第三</w:t>
            </w:r>
            <w:proofErr w:type="gramStart"/>
            <w:r w:rsidRPr="00865A06">
              <w:rPr>
                <w:rFonts w:ascii="仿宋_GB2312" w:eastAsia="仿宋_GB2312" w:hAnsi="宋体"/>
                <w:bCs/>
                <w:sz w:val="24"/>
              </w:rPr>
              <w:t>方服务</w:t>
            </w:r>
            <w:proofErr w:type="gramEnd"/>
            <w:r w:rsidRPr="00865A06">
              <w:rPr>
                <w:rFonts w:ascii="仿宋_GB2312" w:eastAsia="仿宋_GB2312" w:hAnsi="宋体"/>
                <w:bCs/>
                <w:sz w:val="24"/>
              </w:rPr>
              <w:t>商</w:t>
            </w:r>
            <w:r w:rsidR="00100A87">
              <w:rPr>
                <w:rFonts w:ascii="仿宋_GB2312" w:eastAsia="仿宋_GB2312" w:hAnsi="宋体" w:hint="eastAsia"/>
                <w:bCs/>
                <w:sz w:val="24"/>
              </w:rPr>
              <w:t>；</w:t>
            </w:r>
          </w:p>
        </w:tc>
      </w:tr>
      <w:tr w:rsidR="00865A06" w14:paraId="79CAE5F7"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4001DA43" w14:textId="77777777" w:rsidR="00865A06" w:rsidRDefault="00865A0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221F2338" w14:textId="77777777" w:rsidR="00865A06" w:rsidRPr="000B3E1C" w:rsidRDefault="00865A06" w:rsidP="008317C6">
            <w:pPr>
              <w:pStyle w:val="a6"/>
              <w:widowControl/>
              <w:snapToGrid w:val="0"/>
              <w:ind w:firstLineChars="0" w:firstLine="0"/>
              <w:rPr>
                <w:rFonts w:ascii="仿宋_GB2312" w:eastAsia="仿宋_GB2312" w:hAnsi="宋体"/>
                <w:bCs/>
                <w:szCs w:val="21"/>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1F96DDE2" w14:textId="5190B3ED" w:rsidR="00865A06" w:rsidRDefault="00865A06" w:rsidP="008317C6">
            <w:pPr>
              <w:widowControl/>
              <w:snapToGrid w:val="0"/>
              <w:jc w:val="left"/>
              <w:rPr>
                <w:rFonts w:ascii="仿宋_GB2312" w:eastAsia="仿宋_GB2312" w:hAnsi="宋体"/>
                <w:bCs/>
                <w:sz w:val="24"/>
              </w:rPr>
            </w:pPr>
            <w:r>
              <w:rPr>
                <w:rFonts w:ascii="仿宋_GB2312" w:eastAsia="仿宋_GB2312" w:hAnsi="宋体" w:hint="eastAsia"/>
                <w:bCs/>
                <w:sz w:val="24"/>
              </w:rPr>
              <w:t>8</w:t>
            </w:r>
            <w:r>
              <w:rPr>
                <w:rFonts w:ascii="仿宋_GB2312" w:eastAsia="仿宋_GB2312" w:hAnsi="宋体"/>
                <w:bCs/>
                <w:sz w:val="24"/>
              </w:rPr>
              <w:t>.</w:t>
            </w:r>
            <w:r>
              <w:rPr>
                <w:rFonts w:hint="eastAsia"/>
              </w:rPr>
              <w:t xml:space="preserve"> </w:t>
            </w:r>
            <w:r w:rsidRPr="00865A06">
              <w:rPr>
                <w:rFonts w:ascii="仿宋_GB2312" w:eastAsia="仿宋_GB2312" w:hAnsi="宋体" w:hint="eastAsia"/>
                <w:bCs/>
                <w:sz w:val="24"/>
              </w:rPr>
              <w:t>提供资产管理服务，支持</w:t>
            </w:r>
            <w:r w:rsidRPr="00865A06">
              <w:rPr>
                <w:rFonts w:ascii="仿宋_GB2312" w:eastAsia="仿宋_GB2312" w:hAnsi="宋体"/>
                <w:bCs/>
                <w:sz w:val="24"/>
              </w:rPr>
              <w:t>IT所有硬件、软件等不同类型资产的管理，支持资产本身信息、供应商信息、合同信息管理，并能</w:t>
            </w:r>
            <w:proofErr w:type="gramStart"/>
            <w:r w:rsidRPr="00865A06">
              <w:rPr>
                <w:rFonts w:ascii="仿宋_GB2312" w:eastAsia="仿宋_GB2312" w:hAnsi="宋体"/>
                <w:bCs/>
                <w:sz w:val="24"/>
              </w:rPr>
              <w:t>在云管平台</w:t>
            </w:r>
            <w:proofErr w:type="gramEnd"/>
            <w:r w:rsidRPr="00865A06">
              <w:rPr>
                <w:rFonts w:ascii="仿宋_GB2312" w:eastAsia="仿宋_GB2312" w:hAnsi="宋体"/>
                <w:bCs/>
                <w:sz w:val="24"/>
              </w:rPr>
              <w:t>统一监控页面展示统计数据，类别包括服务器、存储、网络、安全；</w:t>
            </w:r>
          </w:p>
        </w:tc>
      </w:tr>
      <w:tr w:rsidR="00417A62" w14:paraId="44E583E4" w14:textId="77777777" w:rsidTr="00011D4D">
        <w:trPr>
          <w:trHeight w:val="288"/>
        </w:trPr>
        <w:tc>
          <w:tcPr>
            <w:tcW w:w="480" w:type="pct"/>
            <w:vMerge w:val="restart"/>
            <w:tcBorders>
              <w:top w:val="single" w:sz="4" w:space="0" w:color="auto"/>
              <w:left w:val="single" w:sz="4" w:space="0" w:color="auto"/>
              <w:right w:val="single" w:sz="4" w:space="0" w:color="auto"/>
            </w:tcBorders>
            <w:shd w:val="clear" w:color="auto" w:fill="auto"/>
            <w:vAlign w:val="center"/>
          </w:tcPr>
          <w:p w14:paraId="368824D1" w14:textId="5E0BB571" w:rsidR="00417A62" w:rsidRDefault="008317C6" w:rsidP="008317C6">
            <w:pPr>
              <w:widowControl/>
              <w:snapToGrid w:val="0"/>
              <w:jc w:val="center"/>
              <w:rPr>
                <w:rFonts w:ascii="仿宋_GB2312" w:eastAsia="仿宋_GB2312" w:hAnsi="宋体"/>
                <w:bCs/>
                <w:sz w:val="24"/>
              </w:rPr>
            </w:pPr>
            <w:r>
              <w:rPr>
                <w:rFonts w:ascii="仿宋_GB2312" w:eastAsia="仿宋_GB2312" w:hAnsi="宋体" w:hint="eastAsia"/>
                <w:bCs/>
                <w:sz w:val="24"/>
              </w:rPr>
              <w:t>2</w:t>
            </w:r>
          </w:p>
        </w:tc>
        <w:tc>
          <w:tcPr>
            <w:tcW w:w="1581" w:type="pct"/>
            <w:vMerge w:val="restart"/>
            <w:tcBorders>
              <w:top w:val="single" w:sz="4" w:space="0" w:color="auto"/>
              <w:left w:val="nil"/>
              <w:right w:val="single" w:sz="4" w:space="0" w:color="auto"/>
            </w:tcBorders>
            <w:shd w:val="clear" w:color="auto" w:fill="auto"/>
            <w:vAlign w:val="center"/>
          </w:tcPr>
          <w:p w14:paraId="1FF92445" w14:textId="40F5FB68" w:rsidR="00417A62" w:rsidRPr="00865A06" w:rsidRDefault="00417A62" w:rsidP="00D770D3">
            <w:pPr>
              <w:pStyle w:val="a6"/>
              <w:widowControl/>
              <w:snapToGrid w:val="0"/>
              <w:ind w:firstLineChars="0" w:firstLine="0"/>
              <w:rPr>
                <w:rFonts w:ascii="仿宋_GB2312" w:eastAsia="仿宋_GB2312" w:hAnsi="宋体"/>
                <w:bCs/>
                <w:i/>
                <w:iCs/>
                <w:color w:val="FF0000"/>
                <w:szCs w:val="21"/>
              </w:rPr>
            </w:pPr>
            <w:r w:rsidRPr="00ED3852">
              <w:rPr>
                <w:rFonts w:ascii="仿宋_GB2312" w:eastAsia="仿宋_GB2312" w:hAnsi="宋体" w:cs="宋体" w:hint="eastAsia"/>
                <w:color w:val="000000"/>
                <w:kern w:val="0"/>
                <w:sz w:val="22"/>
                <w:szCs w:val="22"/>
              </w:rPr>
              <w:t>便携式标签打印机</w:t>
            </w:r>
          </w:p>
        </w:tc>
        <w:tc>
          <w:tcPr>
            <w:tcW w:w="2939" w:type="pct"/>
            <w:tcBorders>
              <w:top w:val="single" w:sz="4" w:space="0" w:color="auto"/>
              <w:left w:val="nil"/>
              <w:bottom w:val="single" w:sz="4" w:space="0" w:color="auto"/>
              <w:right w:val="single" w:sz="4" w:space="0" w:color="auto"/>
            </w:tcBorders>
            <w:shd w:val="clear" w:color="auto" w:fill="auto"/>
            <w:vAlign w:val="center"/>
          </w:tcPr>
          <w:p w14:paraId="33F12357" w14:textId="26D800AF" w:rsidR="00417A62" w:rsidRPr="00417A62" w:rsidRDefault="00417A62" w:rsidP="008317C6">
            <w:pPr>
              <w:widowControl/>
              <w:snapToGrid w:val="0"/>
              <w:jc w:val="left"/>
              <w:rPr>
                <w:rFonts w:ascii="仿宋_GB2312" w:eastAsia="仿宋_GB2312" w:hAnsi="宋体"/>
                <w:bCs/>
                <w:sz w:val="24"/>
              </w:rPr>
            </w:pPr>
            <w:r>
              <w:rPr>
                <w:rFonts w:ascii="仿宋_GB2312" w:eastAsia="仿宋_GB2312" w:hAnsi="宋体" w:hint="eastAsia"/>
                <w:bCs/>
                <w:sz w:val="24"/>
              </w:rPr>
              <w:t>打印颜色：</w:t>
            </w:r>
            <w:r w:rsidRPr="00417A62">
              <w:rPr>
                <w:rFonts w:ascii="仿宋_GB2312" w:eastAsia="仿宋_GB2312" w:hAnsi="宋体"/>
                <w:bCs/>
                <w:sz w:val="24"/>
              </w:rPr>
              <w:t>黑白打印机</w:t>
            </w:r>
          </w:p>
        </w:tc>
      </w:tr>
      <w:tr w:rsidR="00417A62" w14:paraId="765A775F"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6A356EE0" w14:textId="77777777" w:rsidR="00417A62" w:rsidRDefault="00417A62"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1EEB69E8" w14:textId="77777777" w:rsidR="00417A62" w:rsidRPr="00ED3852" w:rsidRDefault="00417A62"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484ABDA6" w14:textId="5A255427" w:rsidR="00417A62" w:rsidRPr="00417A62" w:rsidRDefault="00417A62" w:rsidP="008317C6">
            <w:pPr>
              <w:widowControl/>
              <w:snapToGrid w:val="0"/>
              <w:jc w:val="left"/>
              <w:rPr>
                <w:rFonts w:ascii="仿宋_GB2312" w:eastAsia="仿宋_GB2312" w:hAnsi="宋体"/>
                <w:bCs/>
                <w:sz w:val="24"/>
              </w:rPr>
            </w:pPr>
            <w:r w:rsidRPr="00417A62">
              <w:rPr>
                <w:rFonts w:ascii="仿宋_GB2312" w:eastAsia="仿宋_GB2312" w:hAnsi="宋体"/>
                <w:bCs/>
                <w:sz w:val="24"/>
              </w:rPr>
              <w:t>连接方式：</w:t>
            </w:r>
            <w:r>
              <w:rPr>
                <w:rFonts w:ascii="仿宋_GB2312" w:eastAsia="仿宋_GB2312" w:hAnsi="宋体" w:hint="eastAsia"/>
                <w:bCs/>
                <w:sz w:val="24"/>
              </w:rPr>
              <w:t>移动端APP、</w:t>
            </w:r>
            <w:r w:rsidRPr="00417A62">
              <w:rPr>
                <w:rFonts w:ascii="仿宋_GB2312" w:eastAsia="仿宋_GB2312" w:hAnsi="宋体"/>
                <w:bCs/>
                <w:sz w:val="24"/>
              </w:rPr>
              <w:t>有线&amp;无线</w:t>
            </w:r>
            <w:r w:rsidRPr="00417A62">
              <w:rPr>
                <w:rFonts w:ascii="仿宋_GB2312" w:eastAsia="仿宋_GB2312" w:hAnsi="宋体" w:hint="eastAsia"/>
                <w:bCs/>
                <w:sz w:val="24"/>
              </w:rPr>
              <w:t>、USB链接</w:t>
            </w:r>
          </w:p>
        </w:tc>
      </w:tr>
      <w:tr w:rsidR="00417A62" w14:paraId="3976D239"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530B01EF" w14:textId="77777777" w:rsidR="00417A62" w:rsidRDefault="00417A62"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6855FD79" w14:textId="77777777" w:rsidR="00417A62" w:rsidRPr="00ED3852" w:rsidRDefault="00417A62"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45E9E805" w14:textId="45BC68FB" w:rsidR="00417A62" w:rsidRPr="00417A62" w:rsidRDefault="00417A62" w:rsidP="008317C6">
            <w:pPr>
              <w:widowControl/>
              <w:numPr>
                <w:ilvl w:val="0"/>
                <w:numId w:val="4"/>
              </w:numPr>
              <w:shd w:val="clear" w:color="auto" w:fill="FFFFFF"/>
              <w:snapToGrid w:val="0"/>
              <w:spacing w:after="75"/>
              <w:ind w:left="0"/>
              <w:jc w:val="left"/>
              <w:rPr>
                <w:rFonts w:ascii="仿宋_GB2312" w:eastAsia="仿宋_GB2312" w:hAnsi="宋体"/>
                <w:bCs/>
                <w:sz w:val="24"/>
              </w:rPr>
            </w:pPr>
            <w:r w:rsidRPr="00417A62">
              <w:rPr>
                <w:rFonts w:ascii="仿宋_GB2312" w:eastAsia="仿宋_GB2312" w:hAnsi="宋体"/>
                <w:bCs/>
                <w:sz w:val="24"/>
              </w:rPr>
              <w:t>技术类型：热转印</w:t>
            </w:r>
          </w:p>
        </w:tc>
      </w:tr>
      <w:tr w:rsidR="00417A62" w14:paraId="596BF411"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3A15A012" w14:textId="77777777" w:rsidR="00417A62" w:rsidRDefault="00417A62"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6AAAADB9" w14:textId="77777777" w:rsidR="00417A62" w:rsidRPr="00ED3852" w:rsidRDefault="00417A62"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30D79495" w14:textId="44673080" w:rsidR="00417A62" w:rsidRPr="00417A62" w:rsidRDefault="00417A62" w:rsidP="008317C6">
            <w:pPr>
              <w:widowControl/>
              <w:numPr>
                <w:ilvl w:val="0"/>
                <w:numId w:val="4"/>
              </w:numPr>
              <w:shd w:val="clear" w:color="auto" w:fill="FFFFFF"/>
              <w:snapToGrid w:val="0"/>
              <w:spacing w:after="75"/>
              <w:ind w:left="0"/>
              <w:jc w:val="left"/>
              <w:rPr>
                <w:rFonts w:ascii="仿宋_GB2312" w:eastAsia="仿宋_GB2312" w:hAnsi="宋体"/>
                <w:bCs/>
                <w:sz w:val="24"/>
              </w:rPr>
            </w:pPr>
            <w:r w:rsidRPr="00417A62">
              <w:rPr>
                <w:rFonts w:ascii="仿宋_GB2312" w:eastAsia="仿宋_GB2312" w:hAnsi="宋体" w:hint="eastAsia"/>
                <w:bCs/>
                <w:sz w:val="24"/>
              </w:rPr>
              <w:t>色带宽度：6-36mm</w:t>
            </w:r>
          </w:p>
        </w:tc>
      </w:tr>
      <w:tr w:rsidR="00417A62" w14:paraId="1DFB1BC2"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0AC6488A" w14:textId="77777777" w:rsidR="00417A62" w:rsidRDefault="00417A62"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73D97AFF" w14:textId="77777777" w:rsidR="00417A62" w:rsidRPr="00ED3852" w:rsidRDefault="00417A62"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7950708F" w14:textId="09553267" w:rsidR="00417A62" w:rsidRPr="00417A62" w:rsidRDefault="00417A62" w:rsidP="008317C6">
            <w:pPr>
              <w:widowControl/>
              <w:snapToGrid w:val="0"/>
              <w:jc w:val="left"/>
              <w:rPr>
                <w:rFonts w:ascii="仿宋_GB2312" w:eastAsia="仿宋_GB2312" w:hAnsi="宋体"/>
                <w:bCs/>
                <w:sz w:val="24"/>
              </w:rPr>
            </w:pPr>
            <w:r>
              <w:rPr>
                <w:rFonts w:ascii="仿宋_GB2312" w:eastAsia="仿宋_GB2312" w:hAnsi="宋体" w:hint="eastAsia"/>
                <w:bCs/>
                <w:sz w:val="24"/>
              </w:rPr>
              <w:t>支持条形码、</w:t>
            </w:r>
            <w:proofErr w:type="gramStart"/>
            <w:r>
              <w:rPr>
                <w:rFonts w:ascii="仿宋_GB2312" w:eastAsia="仿宋_GB2312" w:hAnsi="宋体" w:hint="eastAsia"/>
                <w:bCs/>
                <w:sz w:val="24"/>
              </w:rPr>
              <w:t>二维码打印</w:t>
            </w:r>
            <w:proofErr w:type="gramEnd"/>
          </w:p>
        </w:tc>
      </w:tr>
      <w:tr w:rsidR="00417A62" w14:paraId="1576364E" w14:textId="77777777" w:rsidTr="00011D4D">
        <w:trPr>
          <w:trHeight w:val="288"/>
        </w:trPr>
        <w:tc>
          <w:tcPr>
            <w:tcW w:w="480" w:type="pct"/>
            <w:vMerge/>
            <w:tcBorders>
              <w:left w:val="single" w:sz="4" w:space="0" w:color="auto"/>
              <w:bottom w:val="single" w:sz="4" w:space="0" w:color="auto"/>
              <w:right w:val="single" w:sz="4" w:space="0" w:color="auto"/>
            </w:tcBorders>
            <w:shd w:val="clear" w:color="auto" w:fill="auto"/>
            <w:vAlign w:val="center"/>
          </w:tcPr>
          <w:p w14:paraId="790D6EE2" w14:textId="77777777" w:rsidR="00417A62" w:rsidRDefault="00417A62" w:rsidP="008317C6">
            <w:pPr>
              <w:widowControl/>
              <w:snapToGrid w:val="0"/>
              <w:jc w:val="center"/>
              <w:rPr>
                <w:rFonts w:ascii="仿宋_GB2312" w:eastAsia="仿宋_GB2312" w:hAnsi="宋体"/>
                <w:bCs/>
                <w:sz w:val="24"/>
              </w:rPr>
            </w:pPr>
          </w:p>
        </w:tc>
        <w:tc>
          <w:tcPr>
            <w:tcW w:w="1581" w:type="pct"/>
            <w:vMerge/>
            <w:tcBorders>
              <w:left w:val="nil"/>
              <w:bottom w:val="single" w:sz="4" w:space="0" w:color="auto"/>
              <w:right w:val="single" w:sz="4" w:space="0" w:color="auto"/>
            </w:tcBorders>
            <w:shd w:val="clear" w:color="auto" w:fill="auto"/>
            <w:vAlign w:val="center"/>
          </w:tcPr>
          <w:p w14:paraId="1363D834" w14:textId="77777777" w:rsidR="00417A62" w:rsidRPr="00ED3852" w:rsidRDefault="00417A62"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7869FF5B" w14:textId="372D3981" w:rsidR="00417A62" w:rsidRPr="00417A62" w:rsidRDefault="00417A62" w:rsidP="008317C6">
            <w:pPr>
              <w:widowControl/>
              <w:snapToGrid w:val="0"/>
              <w:jc w:val="left"/>
              <w:rPr>
                <w:rFonts w:ascii="仿宋_GB2312" w:eastAsia="仿宋_GB2312" w:hAnsi="宋体"/>
                <w:bCs/>
                <w:sz w:val="24"/>
              </w:rPr>
            </w:pPr>
            <w:r>
              <w:rPr>
                <w:rFonts w:ascii="仿宋_GB2312" w:eastAsia="仿宋_GB2312" w:hAnsi="宋体" w:hint="eastAsia"/>
                <w:bCs/>
                <w:sz w:val="24"/>
              </w:rPr>
              <w:t>提供10</w:t>
            </w:r>
            <w:r w:rsidR="008317C6">
              <w:rPr>
                <w:rFonts w:ascii="仿宋_GB2312" w:eastAsia="仿宋_GB2312" w:hAnsi="宋体" w:hint="eastAsia"/>
                <w:bCs/>
                <w:sz w:val="24"/>
              </w:rPr>
              <w:t>卷</w:t>
            </w:r>
            <w:r w:rsidRPr="008317C6">
              <w:rPr>
                <w:rFonts w:ascii="仿宋_GB2312" w:eastAsia="仿宋_GB2312" w:hAnsi="宋体" w:hint="eastAsia"/>
                <w:bCs/>
                <w:sz w:val="24"/>
              </w:rPr>
              <w:t>打印</w:t>
            </w:r>
            <w:r w:rsidRPr="00417A62">
              <w:rPr>
                <w:rFonts w:ascii="仿宋_GB2312" w:eastAsia="仿宋_GB2312" w:hAnsi="宋体" w:hint="eastAsia"/>
                <w:bCs/>
                <w:sz w:val="24"/>
              </w:rPr>
              <w:t>色带</w:t>
            </w:r>
            <w:r w:rsidRPr="008317C6">
              <w:rPr>
                <w:rFonts w:ascii="仿宋_GB2312" w:eastAsia="仿宋_GB2312" w:hAnsi="宋体" w:hint="eastAsia"/>
                <w:bCs/>
                <w:sz w:val="24"/>
              </w:rPr>
              <w:t>（36</w:t>
            </w:r>
            <w:r w:rsidRPr="00417A62">
              <w:rPr>
                <w:rFonts w:ascii="仿宋_GB2312" w:eastAsia="仿宋_GB2312" w:hAnsi="宋体" w:hint="eastAsia"/>
                <w:bCs/>
                <w:sz w:val="24"/>
              </w:rPr>
              <w:t xml:space="preserve"> mm</w:t>
            </w:r>
            <w:r w:rsidRPr="008317C6">
              <w:rPr>
                <w:rFonts w:ascii="仿宋_GB2312" w:eastAsia="仿宋_GB2312" w:hAnsi="宋体" w:hint="eastAsia"/>
                <w:bCs/>
                <w:sz w:val="24"/>
              </w:rPr>
              <w:t>）</w:t>
            </w:r>
          </w:p>
        </w:tc>
      </w:tr>
      <w:tr w:rsidR="00417A62" w14:paraId="69AA36E9" w14:textId="77777777" w:rsidTr="00011D4D">
        <w:trPr>
          <w:trHeight w:val="288"/>
        </w:trPr>
        <w:tc>
          <w:tcPr>
            <w:tcW w:w="480" w:type="pct"/>
            <w:tcBorders>
              <w:top w:val="single" w:sz="4" w:space="0" w:color="auto"/>
              <w:left w:val="single" w:sz="4" w:space="0" w:color="auto"/>
              <w:right w:val="single" w:sz="4" w:space="0" w:color="auto"/>
            </w:tcBorders>
            <w:shd w:val="clear" w:color="auto" w:fill="auto"/>
            <w:vAlign w:val="center"/>
          </w:tcPr>
          <w:p w14:paraId="7FE0E4C2" w14:textId="6BF7EE28" w:rsidR="00417A62" w:rsidRDefault="008317C6" w:rsidP="008317C6">
            <w:pPr>
              <w:widowControl/>
              <w:snapToGrid w:val="0"/>
              <w:jc w:val="center"/>
              <w:rPr>
                <w:rFonts w:ascii="仿宋_GB2312" w:eastAsia="仿宋_GB2312" w:hAnsi="宋体"/>
                <w:bCs/>
                <w:sz w:val="24"/>
              </w:rPr>
            </w:pPr>
            <w:r>
              <w:rPr>
                <w:rFonts w:ascii="仿宋_GB2312" w:eastAsia="仿宋_GB2312" w:hAnsi="宋体" w:hint="eastAsia"/>
                <w:bCs/>
                <w:sz w:val="24"/>
              </w:rPr>
              <w:t>3</w:t>
            </w:r>
          </w:p>
        </w:tc>
        <w:tc>
          <w:tcPr>
            <w:tcW w:w="1581" w:type="pct"/>
            <w:tcBorders>
              <w:top w:val="single" w:sz="4" w:space="0" w:color="auto"/>
              <w:left w:val="nil"/>
              <w:right w:val="single" w:sz="4" w:space="0" w:color="auto"/>
            </w:tcBorders>
            <w:shd w:val="clear" w:color="auto" w:fill="auto"/>
            <w:vAlign w:val="center"/>
          </w:tcPr>
          <w:p w14:paraId="71B4F61D" w14:textId="37BA9ACD" w:rsidR="00417A62" w:rsidRPr="00865A06" w:rsidRDefault="00417A62" w:rsidP="00D770D3">
            <w:pPr>
              <w:pStyle w:val="a6"/>
              <w:widowControl/>
              <w:snapToGrid w:val="0"/>
              <w:ind w:firstLineChars="0" w:firstLine="0"/>
              <w:rPr>
                <w:rFonts w:ascii="仿宋_GB2312" w:eastAsia="仿宋_GB2312" w:hAnsi="宋体"/>
                <w:bCs/>
                <w:i/>
                <w:iCs/>
                <w:color w:val="FF0000"/>
                <w:szCs w:val="21"/>
              </w:rPr>
            </w:pPr>
            <w:r w:rsidRPr="00ED3852">
              <w:rPr>
                <w:rFonts w:ascii="仿宋_GB2312" w:eastAsia="仿宋_GB2312" w:hAnsi="宋体" w:cs="宋体" w:hint="eastAsia"/>
                <w:color w:val="000000"/>
                <w:kern w:val="0"/>
                <w:sz w:val="22"/>
                <w:szCs w:val="22"/>
              </w:rPr>
              <w:t>汇聚交换机（48口）</w:t>
            </w:r>
          </w:p>
        </w:tc>
        <w:tc>
          <w:tcPr>
            <w:tcW w:w="2939" w:type="pct"/>
            <w:tcBorders>
              <w:top w:val="single" w:sz="4" w:space="0" w:color="auto"/>
              <w:left w:val="nil"/>
              <w:bottom w:val="single" w:sz="4" w:space="0" w:color="auto"/>
              <w:right w:val="single" w:sz="4" w:space="0" w:color="auto"/>
            </w:tcBorders>
            <w:shd w:val="clear" w:color="auto" w:fill="auto"/>
            <w:vAlign w:val="center"/>
          </w:tcPr>
          <w:p w14:paraId="46529851" w14:textId="422A6A24" w:rsidR="00417A62" w:rsidRPr="00417A62" w:rsidRDefault="00417A62" w:rsidP="008317C6">
            <w:pPr>
              <w:widowControl/>
              <w:snapToGrid w:val="0"/>
              <w:jc w:val="left"/>
              <w:rPr>
                <w:rFonts w:ascii="仿宋_GB2312" w:eastAsia="仿宋_GB2312" w:hAnsi="宋体"/>
                <w:bCs/>
                <w:sz w:val="24"/>
              </w:rPr>
            </w:pPr>
            <w:r w:rsidRPr="00417A62">
              <w:rPr>
                <w:rFonts w:ascii="仿宋_GB2312" w:eastAsia="仿宋_GB2312" w:hAnsi="宋体"/>
                <w:bCs/>
                <w:sz w:val="24"/>
              </w:rPr>
              <w:t>48个10/100/1000Base-T,4个100/1000Base-X Combo口,交流供电</w:t>
            </w:r>
          </w:p>
        </w:tc>
      </w:tr>
      <w:tr w:rsidR="008317C6" w14:paraId="4FD9D191" w14:textId="77777777" w:rsidTr="00011D4D">
        <w:trPr>
          <w:trHeight w:val="288"/>
        </w:trPr>
        <w:tc>
          <w:tcPr>
            <w:tcW w:w="480" w:type="pct"/>
            <w:vMerge w:val="restart"/>
            <w:tcBorders>
              <w:top w:val="single" w:sz="4" w:space="0" w:color="auto"/>
              <w:left w:val="single" w:sz="4" w:space="0" w:color="auto"/>
              <w:right w:val="single" w:sz="4" w:space="0" w:color="auto"/>
            </w:tcBorders>
            <w:shd w:val="clear" w:color="auto" w:fill="auto"/>
            <w:vAlign w:val="center"/>
          </w:tcPr>
          <w:p w14:paraId="77EB2376" w14:textId="215A847B" w:rsidR="008317C6" w:rsidRDefault="008317C6" w:rsidP="008317C6">
            <w:pPr>
              <w:widowControl/>
              <w:snapToGrid w:val="0"/>
              <w:jc w:val="center"/>
              <w:rPr>
                <w:rFonts w:ascii="仿宋_GB2312" w:eastAsia="仿宋_GB2312" w:hAnsi="宋体"/>
                <w:bCs/>
                <w:sz w:val="24"/>
              </w:rPr>
            </w:pPr>
            <w:r>
              <w:rPr>
                <w:rFonts w:ascii="仿宋_GB2312" w:eastAsia="仿宋_GB2312" w:hAnsi="宋体" w:hint="eastAsia"/>
                <w:bCs/>
                <w:sz w:val="24"/>
              </w:rPr>
              <w:t>4</w:t>
            </w:r>
          </w:p>
        </w:tc>
        <w:tc>
          <w:tcPr>
            <w:tcW w:w="1581" w:type="pct"/>
            <w:vMerge w:val="restart"/>
            <w:tcBorders>
              <w:top w:val="single" w:sz="4" w:space="0" w:color="auto"/>
              <w:left w:val="nil"/>
              <w:right w:val="single" w:sz="4" w:space="0" w:color="auto"/>
            </w:tcBorders>
            <w:shd w:val="clear" w:color="auto" w:fill="auto"/>
            <w:vAlign w:val="center"/>
          </w:tcPr>
          <w:p w14:paraId="12BC66F9" w14:textId="0CD17208" w:rsidR="008317C6" w:rsidRPr="00865A06" w:rsidRDefault="008317C6" w:rsidP="00D770D3">
            <w:pPr>
              <w:pStyle w:val="a6"/>
              <w:widowControl/>
              <w:snapToGrid w:val="0"/>
              <w:ind w:firstLineChars="0" w:firstLine="0"/>
              <w:rPr>
                <w:rFonts w:ascii="仿宋_GB2312" w:eastAsia="仿宋_GB2312" w:hAnsi="宋体"/>
                <w:bCs/>
                <w:i/>
                <w:iCs/>
                <w:color w:val="FF0000"/>
                <w:szCs w:val="21"/>
              </w:rPr>
            </w:pPr>
            <w:r w:rsidRPr="00ED3852">
              <w:rPr>
                <w:rFonts w:ascii="仿宋_GB2312" w:eastAsia="仿宋_GB2312" w:hAnsi="宋体" w:cs="宋体" w:hint="eastAsia"/>
                <w:color w:val="000000"/>
                <w:kern w:val="0"/>
                <w:sz w:val="22"/>
                <w:szCs w:val="22"/>
              </w:rPr>
              <w:t>无线路由器</w:t>
            </w:r>
          </w:p>
        </w:tc>
        <w:tc>
          <w:tcPr>
            <w:tcW w:w="2939" w:type="pct"/>
            <w:tcBorders>
              <w:top w:val="single" w:sz="4" w:space="0" w:color="auto"/>
              <w:left w:val="nil"/>
              <w:bottom w:val="single" w:sz="4" w:space="0" w:color="auto"/>
              <w:right w:val="single" w:sz="4" w:space="0" w:color="auto"/>
            </w:tcBorders>
            <w:shd w:val="clear" w:color="auto" w:fill="auto"/>
            <w:vAlign w:val="center"/>
          </w:tcPr>
          <w:p w14:paraId="60C710BB" w14:textId="1FEC6995" w:rsidR="008317C6" w:rsidRPr="00417A62" w:rsidRDefault="008317C6" w:rsidP="008317C6">
            <w:pPr>
              <w:widowControl/>
              <w:numPr>
                <w:ilvl w:val="0"/>
                <w:numId w:val="6"/>
              </w:numPr>
              <w:shd w:val="clear" w:color="auto" w:fill="FFFFFF"/>
              <w:snapToGrid w:val="0"/>
              <w:spacing w:after="75"/>
              <w:ind w:left="0"/>
              <w:jc w:val="left"/>
              <w:rPr>
                <w:rFonts w:ascii="仿宋_GB2312" w:eastAsia="仿宋_GB2312" w:hAnsi="宋体"/>
                <w:bCs/>
                <w:sz w:val="24"/>
              </w:rPr>
            </w:pPr>
            <w:r w:rsidRPr="00417A62">
              <w:rPr>
                <w:rFonts w:ascii="仿宋_GB2312" w:eastAsia="仿宋_GB2312" w:hAnsi="宋体"/>
                <w:bCs/>
                <w:sz w:val="24"/>
              </w:rPr>
              <w:t>天线：</w:t>
            </w:r>
            <w:r w:rsidRPr="008317C6">
              <w:rPr>
                <w:rFonts w:ascii="仿宋_GB2312" w:eastAsia="仿宋_GB2312" w:hAnsi="宋体"/>
                <w:bCs/>
                <w:sz w:val="24"/>
              </w:rPr>
              <w:t>4根</w:t>
            </w:r>
            <w:r w:rsidRPr="00417A62">
              <w:rPr>
                <w:rFonts w:ascii="仿宋_GB2312" w:eastAsia="仿宋_GB2312" w:hAnsi="宋体"/>
                <w:bCs/>
                <w:sz w:val="24"/>
              </w:rPr>
              <w:t>外置天线</w:t>
            </w:r>
          </w:p>
        </w:tc>
      </w:tr>
      <w:tr w:rsidR="008317C6" w14:paraId="1E241E38"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1D266F55"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6689E452" w14:textId="77777777" w:rsidR="008317C6" w:rsidRPr="00ED3852" w:rsidRDefault="008317C6"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622BF2A6" w14:textId="77777777" w:rsidR="008317C6" w:rsidRPr="00417A62" w:rsidRDefault="008317C6" w:rsidP="008317C6">
            <w:pPr>
              <w:widowControl/>
              <w:numPr>
                <w:ilvl w:val="0"/>
                <w:numId w:val="7"/>
              </w:numPr>
              <w:shd w:val="clear" w:color="auto" w:fill="FFFFFF"/>
              <w:snapToGrid w:val="0"/>
              <w:spacing w:after="75"/>
              <w:ind w:left="0"/>
              <w:jc w:val="left"/>
              <w:rPr>
                <w:rFonts w:ascii="仿宋_GB2312" w:eastAsia="仿宋_GB2312" w:hAnsi="宋体"/>
                <w:bCs/>
                <w:sz w:val="24"/>
              </w:rPr>
            </w:pPr>
            <w:r w:rsidRPr="00417A62">
              <w:rPr>
                <w:rFonts w:ascii="仿宋_GB2312" w:eastAsia="仿宋_GB2312" w:hAnsi="宋体"/>
                <w:bCs/>
                <w:sz w:val="24"/>
              </w:rPr>
              <w:t>LAN输出口：千兆网口</w:t>
            </w:r>
          </w:p>
          <w:p w14:paraId="530912D4" w14:textId="74BC2891" w:rsidR="008317C6" w:rsidRPr="008317C6"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WAN接入口：千兆网口</w:t>
            </w:r>
          </w:p>
        </w:tc>
      </w:tr>
      <w:tr w:rsidR="008317C6" w14:paraId="492ABC6D"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44738937"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1F63D840" w14:textId="77777777" w:rsidR="008317C6" w:rsidRPr="00ED3852" w:rsidRDefault="008317C6"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61C7D4E9" w14:textId="77777777" w:rsidR="008317C6" w:rsidRPr="00417A62" w:rsidRDefault="008317C6" w:rsidP="008317C6">
            <w:pPr>
              <w:widowControl/>
              <w:shd w:val="clear" w:color="auto" w:fill="FFFFFF"/>
              <w:snapToGrid w:val="0"/>
              <w:spacing w:after="75"/>
              <w:jc w:val="left"/>
              <w:rPr>
                <w:rFonts w:ascii="仿宋_GB2312" w:eastAsia="仿宋_GB2312" w:hAnsi="宋体"/>
                <w:bCs/>
                <w:sz w:val="24"/>
              </w:rPr>
            </w:pPr>
            <w:r w:rsidRPr="00417A62">
              <w:rPr>
                <w:rFonts w:ascii="仿宋_GB2312" w:eastAsia="仿宋_GB2312" w:hAnsi="宋体"/>
                <w:bCs/>
                <w:sz w:val="24"/>
              </w:rPr>
              <w:t>内置AC功能：支持</w:t>
            </w:r>
          </w:p>
          <w:p w14:paraId="546BDDD9" w14:textId="716D2F9E" w:rsidR="008317C6" w:rsidRPr="008317C6" w:rsidRDefault="008317C6" w:rsidP="008317C6">
            <w:pPr>
              <w:widowControl/>
              <w:numPr>
                <w:ilvl w:val="0"/>
                <w:numId w:val="11"/>
              </w:numPr>
              <w:shd w:val="clear" w:color="auto" w:fill="FFFFFF"/>
              <w:snapToGrid w:val="0"/>
              <w:spacing w:after="75"/>
              <w:ind w:left="0"/>
              <w:jc w:val="left"/>
              <w:rPr>
                <w:rFonts w:ascii="仿宋_GB2312" w:eastAsia="仿宋_GB2312" w:hAnsi="宋体"/>
                <w:bCs/>
                <w:sz w:val="24"/>
              </w:rPr>
            </w:pPr>
            <w:r w:rsidRPr="008317C6">
              <w:rPr>
                <w:rFonts w:ascii="仿宋_GB2312" w:eastAsia="仿宋_GB2312" w:hAnsi="宋体"/>
                <w:bCs/>
                <w:sz w:val="24"/>
              </w:rPr>
              <w:t>AP管理：支持</w:t>
            </w:r>
          </w:p>
        </w:tc>
      </w:tr>
      <w:tr w:rsidR="008317C6" w14:paraId="0F5AA40C"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1BD0FFB9"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3BEF13F4" w14:textId="77777777" w:rsidR="008317C6" w:rsidRPr="00ED3852" w:rsidRDefault="008317C6"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tcPr>
          <w:p w14:paraId="5DDD56DF" w14:textId="6A9FF924" w:rsidR="008317C6" w:rsidRPr="00417A62" w:rsidRDefault="008317C6" w:rsidP="008317C6">
            <w:pPr>
              <w:widowControl/>
              <w:snapToGrid w:val="0"/>
              <w:jc w:val="left"/>
              <w:rPr>
                <w:rFonts w:ascii="仿宋_GB2312" w:eastAsia="仿宋_GB2312" w:hAnsi="宋体"/>
                <w:bCs/>
                <w:sz w:val="24"/>
              </w:rPr>
            </w:pPr>
            <w:r w:rsidRPr="008317C6">
              <w:rPr>
                <w:rFonts w:ascii="仿宋_GB2312" w:eastAsia="仿宋_GB2312" w:hAnsi="宋体"/>
                <w:bCs/>
                <w:sz w:val="24"/>
              </w:rPr>
              <w:t>无线协议：</w:t>
            </w:r>
            <w:proofErr w:type="spellStart"/>
            <w:r w:rsidRPr="008317C6">
              <w:rPr>
                <w:rFonts w:ascii="仿宋_GB2312" w:eastAsia="仿宋_GB2312" w:hAnsi="宋体"/>
                <w:bCs/>
                <w:sz w:val="24"/>
              </w:rPr>
              <w:t>WiFi</w:t>
            </w:r>
            <w:proofErr w:type="spellEnd"/>
            <w:r w:rsidRPr="008317C6">
              <w:rPr>
                <w:rFonts w:ascii="仿宋_GB2312" w:eastAsia="仿宋_GB2312" w:hAnsi="宋体"/>
                <w:bCs/>
                <w:sz w:val="24"/>
              </w:rPr>
              <w:t xml:space="preserve"> 6</w:t>
            </w:r>
          </w:p>
        </w:tc>
      </w:tr>
      <w:tr w:rsidR="008317C6" w14:paraId="427BE773" w14:textId="77777777" w:rsidTr="00011D4D">
        <w:trPr>
          <w:trHeight w:val="288"/>
        </w:trPr>
        <w:tc>
          <w:tcPr>
            <w:tcW w:w="480" w:type="pct"/>
            <w:vMerge/>
            <w:tcBorders>
              <w:left w:val="single" w:sz="4" w:space="0" w:color="auto"/>
              <w:bottom w:val="single" w:sz="4" w:space="0" w:color="auto"/>
              <w:right w:val="single" w:sz="4" w:space="0" w:color="auto"/>
            </w:tcBorders>
            <w:shd w:val="clear" w:color="auto" w:fill="auto"/>
            <w:vAlign w:val="center"/>
          </w:tcPr>
          <w:p w14:paraId="6FBD19DB"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bottom w:val="single" w:sz="4" w:space="0" w:color="auto"/>
              <w:right w:val="single" w:sz="4" w:space="0" w:color="auto"/>
            </w:tcBorders>
            <w:shd w:val="clear" w:color="auto" w:fill="auto"/>
            <w:vAlign w:val="center"/>
          </w:tcPr>
          <w:p w14:paraId="4495C6EB" w14:textId="77777777" w:rsidR="008317C6" w:rsidRPr="00ED3852" w:rsidRDefault="008317C6"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tcPr>
          <w:p w14:paraId="40FCEF7A" w14:textId="04C8C4A7" w:rsidR="008317C6" w:rsidRPr="00417A62" w:rsidRDefault="008317C6" w:rsidP="008317C6">
            <w:pPr>
              <w:widowControl/>
              <w:numPr>
                <w:ilvl w:val="0"/>
                <w:numId w:val="10"/>
              </w:numPr>
              <w:shd w:val="clear" w:color="auto" w:fill="FFFFFF"/>
              <w:snapToGrid w:val="0"/>
              <w:spacing w:after="75"/>
              <w:ind w:left="0"/>
              <w:jc w:val="left"/>
              <w:rPr>
                <w:rFonts w:ascii="仿宋_GB2312" w:eastAsia="仿宋_GB2312" w:hAnsi="宋体"/>
                <w:bCs/>
                <w:sz w:val="24"/>
              </w:rPr>
            </w:pPr>
            <w:r w:rsidRPr="008317C6">
              <w:rPr>
                <w:rFonts w:ascii="仿宋_GB2312" w:eastAsia="仿宋_GB2312" w:hAnsi="宋体"/>
                <w:bCs/>
                <w:sz w:val="24"/>
              </w:rPr>
              <w:t>总带机量：150以上</w:t>
            </w:r>
          </w:p>
        </w:tc>
      </w:tr>
      <w:tr w:rsidR="008317C6" w14:paraId="3E608441" w14:textId="77777777" w:rsidTr="00011D4D">
        <w:trPr>
          <w:trHeight w:val="288"/>
        </w:trPr>
        <w:tc>
          <w:tcPr>
            <w:tcW w:w="480" w:type="pct"/>
            <w:vMerge w:val="restart"/>
            <w:tcBorders>
              <w:top w:val="single" w:sz="4" w:space="0" w:color="auto"/>
              <w:left w:val="single" w:sz="4" w:space="0" w:color="auto"/>
              <w:right w:val="single" w:sz="4" w:space="0" w:color="auto"/>
            </w:tcBorders>
            <w:shd w:val="clear" w:color="auto" w:fill="auto"/>
            <w:vAlign w:val="center"/>
          </w:tcPr>
          <w:p w14:paraId="6DC77EBB" w14:textId="1863617C" w:rsidR="008317C6" w:rsidRDefault="008317C6" w:rsidP="008317C6">
            <w:pPr>
              <w:widowControl/>
              <w:snapToGrid w:val="0"/>
              <w:jc w:val="center"/>
              <w:rPr>
                <w:rFonts w:ascii="仿宋_GB2312" w:eastAsia="仿宋_GB2312" w:hAnsi="宋体"/>
                <w:bCs/>
                <w:sz w:val="24"/>
              </w:rPr>
            </w:pPr>
            <w:r>
              <w:rPr>
                <w:rFonts w:ascii="仿宋_GB2312" w:eastAsia="仿宋_GB2312" w:hAnsi="宋体" w:hint="eastAsia"/>
                <w:bCs/>
                <w:sz w:val="24"/>
              </w:rPr>
              <w:t>5</w:t>
            </w:r>
          </w:p>
        </w:tc>
        <w:tc>
          <w:tcPr>
            <w:tcW w:w="1581" w:type="pct"/>
            <w:vMerge w:val="restart"/>
            <w:tcBorders>
              <w:top w:val="single" w:sz="4" w:space="0" w:color="auto"/>
              <w:left w:val="nil"/>
              <w:right w:val="single" w:sz="4" w:space="0" w:color="auto"/>
            </w:tcBorders>
            <w:shd w:val="clear" w:color="auto" w:fill="auto"/>
            <w:vAlign w:val="center"/>
          </w:tcPr>
          <w:p w14:paraId="1955C8B1" w14:textId="5A10624A" w:rsidR="008317C6" w:rsidRPr="00865A06" w:rsidRDefault="008317C6" w:rsidP="00D770D3">
            <w:pPr>
              <w:pStyle w:val="a6"/>
              <w:widowControl/>
              <w:snapToGrid w:val="0"/>
              <w:ind w:firstLineChars="0" w:firstLine="0"/>
              <w:rPr>
                <w:rFonts w:ascii="仿宋_GB2312" w:eastAsia="仿宋_GB2312" w:hAnsi="宋体"/>
                <w:bCs/>
                <w:i/>
                <w:iCs/>
                <w:color w:val="FF0000"/>
                <w:szCs w:val="21"/>
              </w:rPr>
            </w:pPr>
            <w:r w:rsidRPr="00ED3852">
              <w:rPr>
                <w:rFonts w:ascii="仿宋_GB2312" w:eastAsia="仿宋_GB2312" w:hAnsi="宋体" w:cs="宋体" w:hint="eastAsia"/>
                <w:color w:val="000000"/>
                <w:kern w:val="0"/>
                <w:sz w:val="22"/>
                <w:szCs w:val="22"/>
              </w:rPr>
              <w:t>曲面显示器</w:t>
            </w:r>
          </w:p>
        </w:tc>
        <w:tc>
          <w:tcPr>
            <w:tcW w:w="2939" w:type="pct"/>
            <w:tcBorders>
              <w:top w:val="single" w:sz="4" w:space="0" w:color="auto"/>
              <w:left w:val="nil"/>
              <w:bottom w:val="single" w:sz="4" w:space="0" w:color="auto"/>
              <w:right w:val="single" w:sz="4" w:space="0" w:color="auto"/>
            </w:tcBorders>
            <w:shd w:val="clear" w:color="auto" w:fill="auto"/>
            <w:vAlign w:val="center"/>
          </w:tcPr>
          <w:p w14:paraId="3820C828" w14:textId="77777777" w:rsidR="008317C6" w:rsidRPr="008317C6"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屏幕尺寸：27英寸</w:t>
            </w:r>
          </w:p>
          <w:p w14:paraId="0B44FDF7" w14:textId="77777777" w:rsidR="008317C6" w:rsidRPr="008317C6"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分辨率：1920</w:t>
            </w:r>
            <w:r w:rsidRPr="008317C6">
              <w:rPr>
                <w:rFonts w:ascii="仿宋_GB2312" w:eastAsia="仿宋_GB2312" w:hAnsi="宋体"/>
                <w:bCs/>
                <w:sz w:val="24"/>
              </w:rPr>
              <w:t>×</w:t>
            </w:r>
            <w:r w:rsidRPr="008317C6">
              <w:rPr>
                <w:rFonts w:ascii="仿宋_GB2312" w:eastAsia="仿宋_GB2312" w:hAnsi="宋体"/>
                <w:bCs/>
                <w:sz w:val="24"/>
              </w:rPr>
              <w:t>1080</w:t>
            </w:r>
            <w:r w:rsidRPr="008317C6">
              <w:rPr>
                <w:rFonts w:ascii="仿宋_GB2312" w:eastAsia="仿宋_GB2312" w:hAnsi="宋体" w:hint="eastAsia"/>
                <w:bCs/>
                <w:sz w:val="24"/>
              </w:rPr>
              <w:t>、</w:t>
            </w:r>
            <w:r w:rsidRPr="008317C6">
              <w:rPr>
                <w:rFonts w:ascii="仿宋_GB2312" w:eastAsia="仿宋_GB2312" w:hAnsi="宋体"/>
                <w:bCs/>
                <w:sz w:val="24"/>
              </w:rPr>
              <w:t>对比度：3000:1</w:t>
            </w:r>
            <w:r w:rsidRPr="008317C6">
              <w:rPr>
                <w:rFonts w:ascii="仿宋_GB2312" w:eastAsia="仿宋_GB2312" w:hAnsi="宋体" w:hint="eastAsia"/>
                <w:bCs/>
                <w:sz w:val="24"/>
              </w:rPr>
              <w:t>、</w:t>
            </w:r>
            <w:r w:rsidRPr="008317C6">
              <w:rPr>
                <w:rFonts w:ascii="仿宋_GB2312" w:eastAsia="仿宋_GB2312" w:hAnsi="宋体"/>
                <w:bCs/>
                <w:sz w:val="24"/>
              </w:rPr>
              <w:t>屏幕刷新率：60HZ</w:t>
            </w:r>
          </w:p>
          <w:p w14:paraId="0B00F26A" w14:textId="755B6921" w:rsidR="008317C6" w:rsidRPr="008317C6"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HDMI，VGA</w:t>
            </w:r>
          </w:p>
        </w:tc>
      </w:tr>
      <w:tr w:rsidR="008317C6" w14:paraId="7CB3FCCC"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1EAD2E75"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74DC0336" w14:textId="77777777" w:rsidR="008317C6" w:rsidRPr="00ED3852" w:rsidRDefault="008317C6"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37741E1D" w14:textId="4EDD11DF" w:rsidR="008317C6" w:rsidRPr="00417A62"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面板：VA</w:t>
            </w:r>
          </w:p>
        </w:tc>
      </w:tr>
      <w:tr w:rsidR="008317C6" w14:paraId="12641541"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7547D906"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605DB6E2" w14:textId="77777777" w:rsidR="008317C6" w:rsidRPr="00ED3852" w:rsidRDefault="008317C6"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7F56BD0C" w14:textId="77777777" w:rsidR="008317C6" w:rsidRPr="008317C6"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屏幕比例：16:9</w:t>
            </w:r>
          </w:p>
          <w:p w14:paraId="063DF81D" w14:textId="12036DA8" w:rsidR="008317C6" w:rsidRPr="00417A62"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曲率：1800R</w:t>
            </w:r>
          </w:p>
        </w:tc>
      </w:tr>
      <w:tr w:rsidR="008317C6" w14:paraId="08FD858E"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361211B5"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6E3E1548" w14:textId="77777777" w:rsidR="008317C6" w:rsidRPr="00ED3852" w:rsidRDefault="008317C6"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5EC364C3" w14:textId="7F2A17BF" w:rsidR="008317C6" w:rsidRPr="008317C6" w:rsidRDefault="008317C6" w:rsidP="008317C6">
            <w:pPr>
              <w:widowControl/>
              <w:shd w:val="clear" w:color="auto" w:fill="FFFFFF"/>
              <w:snapToGrid w:val="0"/>
              <w:spacing w:after="75"/>
              <w:jc w:val="left"/>
              <w:rPr>
                <w:rFonts w:ascii="仿宋_GB2312" w:eastAsia="仿宋_GB2312" w:hAnsi="宋体"/>
                <w:bCs/>
                <w:sz w:val="24"/>
              </w:rPr>
            </w:pPr>
            <w:r>
              <w:rPr>
                <w:rFonts w:ascii="仿宋_GB2312" w:eastAsia="仿宋_GB2312" w:hAnsi="宋体" w:hint="eastAsia"/>
                <w:bCs/>
                <w:sz w:val="24"/>
              </w:rPr>
              <w:t>配备桌面支架，可同时挂2台显示器</w:t>
            </w:r>
          </w:p>
        </w:tc>
      </w:tr>
      <w:tr w:rsidR="008317C6" w14:paraId="3F1D5D66" w14:textId="77777777" w:rsidTr="00011D4D">
        <w:trPr>
          <w:trHeight w:val="288"/>
        </w:trPr>
        <w:tc>
          <w:tcPr>
            <w:tcW w:w="480" w:type="pct"/>
            <w:vMerge/>
            <w:tcBorders>
              <w:left w:val="single" w:sz="4" w:space="0" w:color="auto"/>
              <w:bottom w:val="single" w:sz="4" w:space="0" w:color="auto"/>
              <w:right w:val="single" w:sz="4" w:space="0" w:color="auto"/>
            </w:tcBorders>
            <w:shd w:val="clear" w:color="auto" w:fill="auto"/>
            <w:vAlign w:val="center"/>
          </w:tcPr>
          <w:p w14:paraId="38E7D7D3"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bottom w:val="single" w:sz="4" w:space="0" w:color="auto"/>
              <w:right w:val="single" w:sz="4" w:space="0" w:color="auto"/>
            </w:tcBorders>
            <w:shd w:val="clear" w:color="auto" w:fill="auto"/>
            <w:vAlign w:val="center"/>
          </w:tcPr>
          <w:p w14:paraId="314F790B" w14:textId="77777777" w:rsidR="008317C6" w:rsidRPr="00ED3852" w:rsidRDefault="008317C6"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50E36819" w14:textId="55907E14" w:rsidR="008317C6" w:rsidRPr="00417A62"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HDMI线缆*1 VGA线缆*1 电源线1.5m*1</w:t>
            </w:r>
          </w:p>
        </w:tc>
      </w:tr>
      <w:tr w:rsidR="008317C6" w14:paraId="48207144" w14:textId="77777777" w:rsidTr="00011D4D">
        <w:trPr>
          <w:trHeight w:val="288"/>
        </w:trPr>
        <w:tc>
          <w:tcPr>
            <w:tcW w:w="480" w:type="pct"/>
            <w:vMerge w:val="restart"/>
            <w:tcBorders>
              <w:top w:val="single" w:sz="4" w:space="0" w:color="auto"/>
              <w:left w:val="single" w:sz="4" w:space="0" w:color="auto"/>
              <w:right w:val="single" w:sz="4" w:space="0" w:color="auto"/>
            </w:tcBorders>
            <w:shd w:val="clear" w:color="auto" w:fill="auto"/>
            <w:vAlign w:val="center"/>
          </w:tcPr>
          <w:p w14:paraId="44399F54" w14:textId="0105727F" w:rsidR="008317C6" w:rsidRDefault="008317C6" w:rsidP="008317C6">
            <w:pPr>
              <w:widowControl/>
              <w:snapToGrid w:val="0"/>
              <w:jc w:val="center"/>
              <w:rPr>
                <w:rFonts w:ascii="仿宋_GB2312" w:eastAsia="仿宋_GB2312" w:hAnsi="宋体"/>
                <w:bCs/>
                <w:sz w:val="24"/>
              </w:rPr>
            </w:pPr>
            <w:r>
              <w:rPr>
                <w:rFonts w:ascii="仿宋_GB2312" w:eastAsia="仿宋_GB2312" w:hAnsi="宋体" w:hint="eastAsia"/>
                <w:bCs/>
                <w:sz w:val="24"/>
              </w:rPr>
              <w:t>6</w:t>
            </w:r>
          </w:p>
        </w:tc>
        <w:tc>
          <w:tcPr>
            <w:tcW w:w="1581" w:type="pct"/>
            <w:vMerge w:val="restart"/>
            <w:tcBorders>
              <w:top w:val="single" w:sz="4" w:space="0" w:color="auto"/>
              <w:left w:val="nil"/>
              <w:right w:val="single" w:sz="4" w:space="0" w:color="auto"/>
            </w:tcBorders>
            <w:shd w:val="clear" w:color="auto" w:fill="auto"/>
            <w:vAlign w:val="center"/>
          </w:tcPr>
          <w:p w14:paraId="71A24077" w14:textId="651AF10F" w:rsidR="008317C6" w:rsidRPr="008317C6" w:rsidRDefault="008317C6" w:rsidP="008317C6">
            <w:pPr>
              <w:widowControl/>
              <w:shd w:val="clear" w:color="auto" w:fill="FFFFFF"/>
              <w:snapToGrid w:val="0"/>
              <w:spacing w:after="75"/>
              <w:jc w:val="left"/>
              <w:rPr>
                <w:rFonts w:ascii="仿宋_GB2312" w:eastAsia="仿宋_GB2312" w:hAnsi="宋体"/>
                <w:bCs/>
                <w:sz w:val="24"/>
              </w:rPr>
            </w:pPr>
            <w:r w:rsidRPr="00ED3852">
              <w:rPr>
                <w:rFonts w:ascii="仿宋_GB2312" w:eastAsia="仿宋_GB2312" w:hAnsi="宋体" w:hint="eastAsia"/>
                <w:bCs/>
                <w:sz w:val="24"/>
              </w:rPr>
              <w:t>指纹锁</w:t>
            </w:r>
          </w:p>
        </w:tc>
        <w:tc>
          <w:tcPr>
            <w:tcW w:w="2939" w:type="pct"/>
            <w:tcBorders>
              <w:top w:val="single" w:sz="4" w:space="0" w:color="auto"/>
              <w:left w:val="nil"/>
              <w:bottom w:val="single" w:sz="4" w:space="0" w:color="auto"/>
              <w:right w:val="single" w:sz="4" w:space="0" w:color="auto"/>
            </w:tcBorders>
            <w:shd w:val="clear" w:color="auto" w:fill="auto"/>
            <w:vAlign w:val="center"/>
          </w:tcPr>
          <w:p w14:paraId="78900518" w14:textId="68B772FE" w:rsidR="008317C6" w:rsidRPr="008317C6"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指纹识别方式：半导体识别</w:t>
            </w:r>
          </w:p>
        </w:tc>
      </w:tr>
      <w:tr w:rsidR="008317C6" w14:paraId="3F799F60"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73EAC730"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10E87F91" w14:textId="77777777" w:rsidR="008317C6" w:rsidRPr="008317C6" w:rsidRDefault="008317C6" w:rsidP="008317C6">
            <w:pPr>
              <w:widowControl/>
              <w:shd w:val="clear" w:color="auto" w:fill="FFFFFF"/>
              <w:snapToGrid w:val="0"/>
              <w:spacing w:after="75"/>
              <w:jc w:val="left"/>
              <w:rPr>
                <w:rFonts w:ascii="仿宋_GB2312" w:eastAsia="仿宋_GB2312" w:hAnsi="宋体"/>
                <w:bCs/>
                <w:sz w:val="24"/>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42728C35" w14:textId="60C36F89" w:rsidR="008317C6" w:rsidRPr="00417A62"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电源类型：直流电</w:t>
            </w:r>
          </w:p>
        </w:tc>
      </w:tr>
      <w:tr w:rsidR="008317C6" w14:paraId="4D7A6D40"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6BF51635"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3461EDBC" w14:textId="77777777" w:rsidR="008317C6" w:rsidRPr="008317C6" w:rsidRDefault="008317C6" w:rsidP="008317C6">
            <w:pPr>
              <w:widowControl/>
              <w:shd w:val="clear" w:color="auto" w:fill="FFFFFF"/>
              <w:snapToGrid w:val="0"/>
              <w:spacing w:after="75"/>
              <w:jc w:val="left"/>
              <w:rPr>
                <w:rFonts w:ascii="仿宋_GB2312" w:eastAsia="仿宋_GB2312" w:hAnsi="宋体"/>
                <w:bCs/>
                <w:sz w:val="24"/>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2BEA1027" w14:textId="449ABEE0" w:rsidR="008317C6" w:rsidRPr="00417A62"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开门方式：推拉式</w:t>
            </w:r>
          </w:p>
        </w:tc>
      </w:tr>
      <w:tr w:rsidR="008317C6" w14:paraId="4A2CB74C" w14:textId="77777777" w:rsidTr="00011D4D">
        <w:trPr>
          <w:trHeight w:val="288"/>
        </w:trPr>
        <w:tc>
          <w:tcPr>
            <w:tcW w:w="480" w:type="pct"/>
            <w:vMerge/>
            <w:tcBorders>
              <w:left w:val="single" w:sz="4" w:space="0" w:color="auto"/>
              <w:right w:val="single" w:sz="4" w:space="0" w:color="auto"/>
            </w:tcBorders>
            <w:shd w:val="clear" w:color="auto" w:fill="auto"/>
            <w:vAlign w:val="center"/>
          </w:tcPr>
          <w:p w14:paraId="6929BA48"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right w:val="single" w:sz="4" w:space="0" w:color="auto"/>
            </w:tcBorders>
            <w:shd w:val="clear" w:color="auto" w:fill="auto"/>
            <w:vAlign w:val="center"/>
          </w:tcPr>
          <w:p w14:paraId="00DC5ADD" w14:textId="77777777" w:rsidR="008317C6" w:rsidRPr="008317C6" w:rsidRDefault="008317C6" w:rsidP="008317C6">
            <w:pPr>
              <w:widowControl/>
              <w:shd w:val="clear" w:color="auto" w:fill="FFFFFF"/>
              <w:snapToGrid w:val="0"/>
              <w:spacing w:after="75"/>
              <w:jc w:val="left"/>
              <w:rPr>
                <w:rFonts w:ascii="仿宋_GB2312" w:eastAsia="仿宋_GB2312" w:hAnsi="宋体"/>
                <w:bCs/>
                <w:sz w:val="24"/>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209689AF" w14:textId="7F99649F" w:rsidR="008317C6" w:rsidRPr="00417A62" w:rsidRDefault="008317C6" w:rsidP="008317C6">
            <w:pPr>
              <w:widowControl/>
              <w:shd w:val="clear" w:color="auto" w:fill="FFFFFF"/>
              <w:snapToGrid w:val="0"/>
              <w:spacing w:after="75"/>
              <w:jc w:val="left"/>
              <w:rPr>
                <w:rFonts w:ascii="仿宋_GB2312" w:eastAsia="仿宋_GB2312" w:hAnsi="宋体"/>
                <w:bCs/>
                <w:sz w:val="24"/>
              </w:rPr>
            </w:pPr>
            <w:r w:rsidRPr="008317C6">
              <w:rPr>
                <w:rFonts w:ascii="仿宋_GB2312" w:eastAsia="仿宋_GB2312" w:hAnsi="宋体"/>
                <w:bCs/>
                <w:sz w:val="24"/>
              </w:rPr>
              <w:t>锁芯等级：C级锁芯</w:t>
            </w:r>
          </w:p>
        </w:tc>
      </w:tr>
      <w:tr w:rsidR="008317C6" w14:paraId="7020341A" w14:textId="77777777" w:rsidTr="00011D4D">
        <w:trPr>
          <w:trHeight w:val="288"/>
        </w:trPr>
        <w:tc>
          <w:tcPr>
            <w:tcW w:w="480" w:type="pct"/>
            <w:vMerge/>
            <w:tcBorders>
              <w:left w:val="single" w:sz="4" w:space="0" w:color="auto"/>
              <w:bottom w:val="single" w:sz="4" w:space="0" w:color="auto"/>
              <w:right w:val="single" w:sz="4" w:space="0" w:color="auto"/>
            </w:tcBorders>
            <w:shd w:val="clear" w:color="auto" w:fill="auto"/>
            <w:vAlign w:val="center"/>
          </w:tcPr>
          <w:p w14:paraId="2430C2E8" w14:textId="77777777" w:rsidR="008317C6" w:rsidRDefault="008317C6" w:rsidP="008317C6">
            <w:pPr>
              <w:widowControl/>
              <w:snapToGrid w:val="0"/>
              <w:jc w:val="center"/>
              <w:rPr>
                <w:rFonts w:ascii="仿宋_GB2312" w:eastAsia="仿宋_GB2312" w:hAnsi="宋体"/>
                <w:bCs/>
                <w:sz w:val="24"/>
              </w:rPr>
            </w:pPr>
          </w:p>
        </w:tc>
        <w:tc>
          <w:tcPr>
            <w:tcW w:w="1581" w:type="pct"/>
            <w:vMerge/>
            <w:tcBorders>
              <w:left w:val="nil"/>
              <w:bottom w:val="single" w:sz="4" w:space="0" w:color="auto"/>
              <w:right w:val="single" w:sz="4" w:space="0" w:color="auto"/>
            </w:tcBorders>
            <w:shd w:val="clear" w:color="auto" w:fill="auto"/>
            <w:vAlign w:val="center"/>
          </w:tcPr>
          <w:p w14:paraId="7DB1F74C" w14:textId="77777777" w:rsidR="008317C6" w:rsidRPr="008317C6" w:rsidRDefault="008317C6" w:rsidP="008317C6">
            <w:pPr>
              <w:widowControl/>
              <w:shd w:val="clear" w:color="auto" w:fill="FFFFFF"/>
              <w:snapToGrid w:val="0"/>
              <w:spacing w:after="75"/>
              <w:jc w:val="left"/>
              <w:rPr>
                <w:rFonts w:ascii="仿宋_GB2312" w:eastAsia="仿宋_GB2312" w:hAnsi="宋体"/>
                <w:bCs/>
                <w:sz w:val="24"/>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2F692794" w14:textId="4C6ACF9F" w:rsidR="008317C6" w:rsidRPr="008317C6" w:rsidRDefault="008317C6" w:rsidP="008317C6">
            <w:pPr>
              <w:widowControl/>
              <w:shd w:val="clear" w:color="auto" w:fill="FFFFFF"/>
              <w:snapToGrid w:val="0"/>
              <w:spacing w:after="75"/>
              <w:jc w:val="left"/>
              <w:rPr>
                <w:rFonts w:ascii="仿宋_GB2312" w:eastAsia="仿宋_GB2312" w:hAnsi="宋体"/>
                <w:bCs/>
                <w:sz w:val="24"/>
              </w:rPr>
            </w:pPr>
            <w:r>
              <w:rPr>
                <w:rFonts w:ascii="仿宋_GB2312" w:eastAsia="仿宋_GB2312" w:hAnsi="宋体" w:hint="eastAsia"/>
                <w:bCs/>
                <w:sz w:val="24"/>
              </w:rPr>
              <w:t>支持</w:t>
            </w:r>
            <w:r w:rsidRPr="008317C6">
              <w:rPr>
                <w:rFonts w:ascii="仿宋_GB2312" w:eastAsia="仿宋_GB2312" w:hAnsi="宋体"/>
                <w:bCs/>
                <w:sz w:val="24"/>
              </w:rPr>
              <w:t>指纹，密码</w:t>
            </w:r>
          </w:p>
        </w:tc>
      </w:tr>
      <w:tr w:rsidR="008317C6" w14:paraId="1500B4E8" w14:textId="77777777" w:rsidTr="00011D4D">
        <w:trPr>
          <w:trHeight w:val="288"/>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0E09B4" w14:textId="0E02D103" w:rsidR="008317C6" w:rsidRDefault="008317C6" w:rsidP="008317C6">
            <w:pPr>
              <w:widowControl/>
              <w:snapToGrid w:val="0"/>
              <w:jc w:val="center"/>
              <w:rPr>
                <w:rFonts w:ascii="仿宋_GB2312" w:eastAsia="仿宋_GB2312" w:hAnsi="宋体"/>
                <w:bCs/>
                <w:sz w:val="24"/>
              </w:rPr>
            </w:pPr>
            <w:r>
              <w:rPr>
                <w:rFonts w:ascii="仿宋_GB2312" w:eastAsia="仿宋_GB2312" w:hAnsi="宋体" w:hint="eastAsia"/>
                <w:bCs/>
                <w:sz w:val="24"/>
              </w:rPr>
              <w:t>7</w:t>
            </w:r>
          </w:p>
        </w:tc>
        <w:tc>
          <w:tcPr>
            <w:tcW w:w="1581" w:type="pct"/>
            <w:vMerge w:val="restart"/>
            <w:tcBorders>
              <w:top w:val="single" w:sz="4" w:space="0" w:color="auto"/>
              <w:left w:val="nil"/>
              <w:bottom w:val="single" w:sz="4" w:space="0" w:color="auto"/>
              <w:right w:val="single" w:sz="4" w:space="0" w:color="auto"/>
            </w:tcBorders>
            <w:shd w:val="clear" w:color="auto" w:fill="auto"/>
            <w:vAlign w:val="center"/>
          </w:tcPr>
          <w:p w14:paraId="0E96FDB5" w14:textId="559EB559" w:rsidR="008317C6" w:rsidRPr="00865A06" w:rsidRDefault="008317C6" w:rsidP="008317C6">
            <w:pPr>
              <w:pStyle w:val="a6"/>
              <w:widowControl/>
              <w:snapToGrid w:val="0"/>
              <w:ind w:firstLineChars="0" w:firstLine="0"/>
              <w:rPr>
                <w:rFonts w:ascii="仿宋_GB2312" w:eastAsia="仿宋_GB2312" w:hAnsi="宋体"/>
                <w:bCs/>
                <w:i/>
                <w:iCs/>
                <w:color w:val="FF0000"/>
                <w:szCs w:val="21"/>
              </w:rPr>
            </w:pPr>
            <w:proofErr w:type="spellStart"/>
            <w:r w:rsidRPr="00ED3852">
              <w:rPr>
                <w:rFonts w:ascii="仿宋_GB2312" w:eastAsia="仿宋_GB2312" w:hAnsi="宋体" w:cs="宋体" w:hint="eastAsia"/>
                <w:color w:val="000000"/>
                <w:kern w:val="0"/>
                <w:sz w:val="22"/>
                <w:szCs w:val="22"/>
              </w:rPr>
              <w:t>kvm</w:t>
            </w:r>
            <w:proofErr w:type="spellEnd"/>
          </w:p>
        </w:tc>
        <w:tc>
          <w:tcPr>
            <w:tcW w:w="2939" w:type="pct"/>
            <w:tcBorders>
              <w:top w:val="single" w:sz="4" w:space="0" w:color="auto"/>
              <w:left w:val="nil"/>
              <w:bottom w:val="single" w:sz="4" w:space="0" w:color="auto"/>
              <w:right w:val="single" w:sz="4" w:space="0" w:color="auto"/>
            </w:tcBorders>
            <w:shd w:val="clear" w:color="auto" w:fill="auto"/>
            <w:vAlign w:val="center"/>
          </w:tcPr>
          <w:p w14:paraId="518FCEE3" w14:textId="51B2F5C1" w:rsidR="008317C6" w:rsidRPr="00417A62" w:rsidRDefault="008317C6" w:rsidP="008317C6">
            <w:pPr>
              <w:widowControl/>
              <w:numPr>
                <w:ilvl w:val="0"/>
                <w:numId w:val="20"/>
              </w:numPr>
              <w:shd w:val="clear" w:color="auto" w:fill="FFFFFF"/>
              <w:spacing w:after="75"/>
              <w:ind w:left="0"/>
              <w:jc w:val="left"/>
              <w:rPr>
                <w:rFonts w:ascii="仿宋_GB2312" w:eastAsia="仿宋_GB2312" w:hAnsi="宋体"/>
                <w:bCs/>
                <w:sz w:val="24"/>
              </w:rPr>
            </w:pPr>
            <w:r w:rsidRPr="008317C6">
              <w:rPr>
                <w:rFonts w:ascii="仿宋_GB2312" w:eastAsia="仿宋_GB2312" w:hAnsi="宋体"/>
                <w:bCs/>
                <w:sz w:val="24"/>
              </w:rPr>
              <w:t>连接线：</w:t>
            </w:r>
            <w:r w:rsidRPr="00011D4D">
              <w:rPr>
                <w:rFonts w:ascii="仿宋_GB2312" w:eastAsia="仿宋_GB2312" w:hAnsi="宋体" w:hint="eastAsia"/>
                <w:bCs/>
                <w:sz w:val="24"/>
              </w:rPr>
              <w:t>配备</w:t>
            </w:r>
            <w:r w:rsidRPr="008317C6">
              <w:rPr>
                <w:rFonts w:ascii="仿宋_GB2312" w:eastAsia="仿宋_GB2312" w:hAnsi="宋体"/>
                <w:bCs/>
                <w:sz w:val="24"/>
              </w:rPr>
              <w:t>VGA线</w:t>
            </w:r>
          </w:p>
        </w:tc>
      </w:tr>
      <w:tr w:rsidR="008317C6" w14:paraId="00FD6B07" w14:textId="77777777" w:rsidTr="00011D4D">
        <w:trPr>
          <w:trHeight w:val="288"/>
        </w:trPr>
        <w:tc>
          <w:tcPr>
            <w:tcW w:w="48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16E08C" w14:textId="77777777" w:rsidR="008317C6" w:rsidRDefault="008317C6" w:rsidP="008317C6">
            <w:pPr>
              <w:widowControl/>
              <w:snapToGrid w:val="0"/>
              <w:jc w:val="center"/>
              <w:rPr>
                <w:rFonts w:ascii="仿宋_GB2312" w:eastAsia="仿宋_GB2312" w:hAnsi="宋体"/>
                <w:bCs/>
                <w:sz w:val="24"/>
              </w:rPr>
            </w:pPr>
          </w:p>
        </w:tc>
        <w:tc>
          <w:tcPr>
            <w:tcW w:w="1581" w:type="pct"/>
            <w:vMerge/>
            <w:tcBorders>
              <w:top w:val="single" w:sz="4" w:space="0" w:color="auto"/>
              <w:left w:val="nil"/>
              <w:bottom w:val="single" w:sz="4" w:space="0" w:color="auto"/>
              <w:right w:val="single" w:sz="4" w:space="0" w:color="auto"/>
            </w:tcBorders>
            <w:shd w:val="clear" w:color="auto" w:fill="auto"/>
            <w:vAlign w:val="center"/>
          </w:tcPr>
          <w:p w14:paraId="7EB13DD6" w14:textId="77777777" w:rsidR="008317C6" w:rsidRPr="00ED3852" w:rsidRDefault="008317C6" w:rsidP="008317C6">
            <w:pPr>
              <w:pStyle w:val="a6"/>
              <w:widowControl/>
              <w:snapToGrid w:val="0"/>
              <w:ind w:firstLineChars="0" w:firstLine="0"/>
              <w:rPr>
                <w:rFonts w:ascii="仿宋_GB2312" w:eastAsia="仿宋_GB2312" w:hAnsi="宋体" w:cs="宋体"/>
                <w:color w:val="000000"/>
                <w:kern w:val="0"/>
                <w:sz w:val="22"/>
                <w:szCs w:val="22"/>
              </w:rPr>
            </w:pPr>
          </w:p>
        </w:tc>
        <w:tc>
          <w:tcPr>
            <w:tcW w:w="2939" w:type="pct"/>
            <w:tcBorders>
              <w:top w:val="single" w:sz="4" w:space="0" w:color="auto"/>
              <w:left w:val="nil"/>
              <w:bottom w:val="single" w:sz="4" w:space="0" w:color="auto"/>
              <w:right w:val="single" w:sz="4" w:space="0" w:color="auto"/>
            </w:tcBorders>
            <w:shd w:val="clear" w:color="auto" w:fill="auto"/>
            <w:vAlign w:val="center"/>
          </w:tcPr>
          <w:p w14:paraId="709E38FE" w14:textId="36A85A1C" w:rsidR="008317C6" w:rsidRPr="00011D4D" w:rsidRDefault="008317C6" w:rsidP="008317C6">
            <w:pPr>
              <w:widowControl/>
              <w:numPr>
                <w:ilvl w:val="0"/>
                <w:numId w:val="20"/>
              </w:numPr>
              <w:shd w:val="clear" w:color="auto" w:fill="FFFFFF"/>
              <w:spacing w:after="75"/>
              <w:ind w:left="0"/>
              <w:jc w:val="left"/>
              <w:rPr>
                <w:rFonts w:ascii="仿宋_GB2312" w:eastAsia="仿宋_GB2312" w:hAnsi="宋体"/>
                <w:bCs/>
                <w:sz w:val="24"/>
              </w:rPr>
            </w:pPr>
            <w:r w:rsidRPr="00011D4D">
              <w:rPr>
                <w:rFonts w:ascii="仿宋_GB2312" w:eastAsia="仿宋_GB2312" w:hAnsi="宋体" w:hint="eastAsia"/>
                <w:bCs/>
                <w:sz w:val="24"/>
              </w:rPr>
              <w:t>接口：4进1出</w:t>
            </w:r>
          </w:p>
        </w:tc>
      </w:tr>
      <w:tr w:rsidR="00011D4D" w14:paraId="04D46CDC" w14:textId="77777777" w:rsidTr="00011D4D">
        <w:trPr>
          <w:trHeight w:val="288"/>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C04F412" w14:textId="6460E97E" w:rsidR="00011D4D" w:rsidRDefault="00011D4D" w:rsidP="008317C6">
            <w:pPr>
              <w:widowControl/>
              <w:snapToGrid w:val="0"/>
              <w:jc w:val="center"/>
              <w:rPr>
                <w:rFonts w:ascii="仿宋_GB2312" w:eastAsia="仿宋_GB2312" w:hAnsi="宋体"/>
                <w:bCs/>
                <w:sz w:val="24"/>
              </w:rPr>
            </w:pPr>
            <w:r>
              <w:rPr>
                <w:rFonts w:ascii="仿宋_GB2312" w:eastAsia="仿宋_GB2312" w:hAnsi="宋体" w:hint="eastAsia"/>
                <w:bCs/>
                <w:sz w:val="24"/>
              </w:rPr>
              <w:t>8</w:t>
            </w:r>
          </w:p>
        </w:tc>
        <w:tc>
          <w:tcPr>
            <w:tcW w:w="1581" w:type="pct"/>
            <w:tcBorders>
              <w:top w:val="single" w:sz="4" w:space="0" w:color="auto"/>
              <w:left w:val="nil"/>
              <w:bottom w:val="single" w:sz="4" w:space="0" w:color="auto"/>
              <w:right w:val="single" w:sz="4" w:space="0" w:color="auto"/>
            </w:tcBorders>
            <w:shd w:val="clear" w:color="auto" w:fill="auto"/>
            <w:vAlign w:val="center"/>
          </w:tcPr>
          <w:p w14:paraId="65146128" w14:textId="5E443658" w:rsidR="00011D4D" w:rsidRPr="00D770D3" w:rsidRDefault="00011D4D" w:rsidP="008317C6">
            <w:pPr>
              <w:pStyle w:val="a6"/>
              <w:widowControl/>
              <w:snapToGrid w:val="0"/>
              <w:ind w:firstLineChars="0" w:firstLine="0"/>
              <w:rPr>
                <w:rFonts w:ascii="仿宋_GB2312" w:eastAsia="仿宋_GB2312" w:hAnsi="宋体" w:cs="宋体"/>
                <w:color w:val="000000"/>
                <w:kern w:val="0"/>
                <w:sz w:val="22"/>
                <w:szCs w:val="22"/>
              </w:rPr>
            </w:pPr>
            <w:r w:rsidRPr="00D770D3">
              <w:rPr>
                <w:rFonts w:ascii="仿宋_GB2312" w:eastAsia="仿宋_GB2312" w:hAnsi="宋体" w:cs="宋体" w:hint="eastAsia"/>
                <w:color w:val="000000"/>
                <w:kern w:val="0"/>
                <w:sz w:val="22"/>
                <w:szCs w:val="22"/>
              </w:rPr>
              <w:t>集成</w:t>
            </w:r>
            <w:proofErr w:type="gramStart"/>
            <w:r w:rsidRPr="00D770D3">
              <w:rPr>
                <w:rFonts w:ascii="仿宋_GB2312" w:eastAsia="仿宋_GB2312" w:hAnsi="宋体" w:cs="宋体" w:hint="eastAsia"/>
                <w:color w:val="000000"/>
                <w:kern w:val="0"/>
                <w:sz w:val="22"/>
                <w:szCs w:val="22"/>
              </w:rPr>
              <w:t>和维保</w:t>
            </w:r>
            <w:proofErr w:type="gramEnd"/>
          </w:p>
        </w:tc>
        <w:tc>
          <w:tcPr>
            <w:tcW w:w="2939" w:type="pct"/>
            <w:tcBorders>
              <w:top w:val="single" w:sz="4" w:space="0" w:color="auto"/>
              <w:left w:val="nil"/>
              <w:bottom w:val="single" w:sz="4" w:space="0" w:color="auto"/>
              <w:right w:val="single" w:sz="4" w:space="0" w:color="auto"/>
            </w:tcBorders>
            <w:shd w:val="clear" w:color="auto" w:fill="auto"/>
            <w:vAlign w:val="center"/>
          </w:tcPr>
          <w:p w14:paraId="59E016B8" w14:textId="7934DE1A" w:rsidR="00011D4D" w:rsidRPr="00D770D3" w:rsidRDefault="00011D4D" w:rsidP="008317C6">
            <w:pPr>
              <w:widowControl/>
              <w:numPr>
                <w:ilvl w:val="0"/>
                <w:numId w:val="20"/>
              </w:numPr>
              <w:shd w:val="clear" w:color="auto" w:fill="FFFFFF"/>
              <w:spacing w:after="75"/>
              <w:ind w:left="0"/>
              <w:jc w:val="left"/>
              <w:rPr>
                <w:rFonts w:ascii="仿宋_GB2312" w:eastAsia="仿宋_GB2312" w:hAnsi="宋体"/>
                <w:bCs/>
                <w:sz w:val="24"/>
              </w:rPr>
            </w:pPr>
            <w:r w:rsidRPr="00D770D3">
              <w:rPr>
                <w:rFonts w:ascii="仿宋_GB2312" w:eastAsia="仿宋_GB2312" w:hAnsi="宋体" w:hint="eastAsia"/>
                <w:bCs/>
                <w:sz w:val="24"/>
              </w:rPr>
              <w:t>提供设备的集成实施服务</w:t>
            </w:r>
            <w:r w:rsidR="00B07B81" w:rsidRPr="00D770D3">
              <w:rPr>
                <w:rFonts w:ascii="仿宋_GB2312" w:eastAsia="仿宋_GB2312" w:hAnsi="宋体" w:hint="eastAsia"/>
                <w:bCs/>
                <w:sz w:val="24"/>
              </w:rPr>
              <w:t>（部分</w:t>
            </w:r>
            <w:r w:rsidR="0091441B" w:rsidRPr="00D770D3">
              <w:rPr>
                <w:rFonts w:ascii="仿宋_GB2312" w:eastAsia="仿宋_GB2312" w:hAnsi="宋体" w:hint="eastAsia"/>
                <w:bCs/>
                <w:sz w:val="24"/>
              </w:rPr>
              <w:t>设备</w:t>
            </w:r>
            <w:r w:rsidR="00B07B81" w:rsidRPr="00D770D3">
              <w:rPr>
                <w:rFonts w:ascii="仿宋_GB2312" w:eastAsia="仿宋_GB2312" w:hAnsi="宋体" w:hint="eastAsia"/>
                <w:bCs/>
                <w:sz w:val="24"/>
              </w:rPr>
              <w:t>需要上门勘察）</w:t>
            </w:r>
            <w:r w:rsidRPr="00D770D3">
              <w:rPr>
                <w:rFonts w:ascii="仿宋_GB2312" w:eastAsia="仿宋_GB2312" w:hAnsi="宋体" w:hint="eastAsia"/>
                <w:bCs/>
                <w:sz w:val="24"/>
              </w:rPr>
              <w:t>以及3年的原厂质保</w:t>
            </w:r>
          </w:p>
        </w:tc>
      </w:tr>
    </w:tbl>
    <w:p w14:paraId="323AC3E6" w14:textId="77777777" w:rsidR="00C42593" w:rsidRPr="006923DD" w:rsidRDefault="00762148">
      <w:pPr>
        <w:pStyle w:val="a6"/>
        <w:widowControl/>
        <w:numPr>
          <w:ilvl w:val="0"/>
          <w:numId w:val="1"/>
        </w:numPr>
        <w:spacing w:line="360" w:lineRule="auto"/>
        <w:ind w:firstLineChars="0"/>
        <w:jc w:val="left"/>
        <w:rPr>
          <w:rFonts w:ascii="黑体" w:eastAsia="黑体" w:hAnsi="黑体"/>
          <w:bCs/>
          <w:sz w:val="32"/>
          <w:szCs w:val="32"/>
        </w:rPr>
      </w:pPr>
      <w:r w:rsidRPr="006923DD">
        <w:rPr>
          <w:rFonts w:ascii="黑体" w:eastAsia="黑体" w:hAnsi="黑体" w:hint="eastAsia"/>
          <w:bCs/>
          <w:sz w:val="32"/>
          <w:szCs w:val="32"/>
        </w:rPr>
        <w:t>商务要求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449"/>
        <w:gridCol w:w="6232"/>
      </w:tblGrid>
      <w:tr w:rsidR="00C42593" w14:paraId="669A79AE" w14:textId="77777777" w:rsidTr="00011D4D">
        <w:trPr>
          <w:trHeight w:val="529"/>
        </w:trPr>
        <w:tc>
          <w:tcPr>
            <w:tcW w:w="490" w:type="pct"/>
            <w:shd w:val="clear" w:color="auto" w:fill="auto"/>
            <w:vAlign w:val="center"/>
          </w:tcPr>
          <w:p w14:paraId="137A1B22" w14:textId="77777777" w:rsidR="00C42593" w:rsidRPr="00762148" w:rsidRDefault="00762148">
            <w:pPr>
              <w:tabs>
                <w:tab w:val="left" w:pos="72"/>
                <w:tab w:val="left" w:pos="130"/>
              </w:tabs>
              <w:snapToGrid w:val="0"/>
              <w:spacing w:line="360" w:lineRule="auto"/>
              <w:jc w:val="center"/>
              <w:rPr>
                <w:rFonts w:asciiTheme="minorEastAsia" w:hAnsiTheme="minorEastAsia"/>
                <w:b/>
                <w:sz w:val="24"/>
              </w:rPr>
            </w:pPr>
            <w:r w:rsidRPr="00762148">
              <w:rPr>
                <w:rFonts w:ascii="仿宋_GB2312" w:eastAsia="仿宋_GB2312" w:hAnsi="宋体" w:hint="eastAsia"/>
                <w:b/>
                <w:bCs/>
                <w:sz w:val="24"/>
              </w:rPr>
              <w:t>序号</w:t>
            </w:r>
          </w:p>
        </w:tc>
        <w:tc>
          <w:tcPr>
            <w:tcW w:w="851" w:type="pct"/>
            <w:shd w:val="clear" w:color="auto" w:fill="auto"/>
            <w:vAlign w:val="center"/>
          </w:tcPr>
          <w:p w14:paraId="4E6FB341" w14:textId="77777777" w:rsidR="00C42593" w:rsidRPr="00762148" w:rsidRDefault="00762148">
            <w:pPr>
              <w:widowControl/>
              <w:jc w:val="center"/>
              <w:rPr>
                <w:rFonts w:ascii="仿宋_GB2312" w:eastAsia="仿宋_GB2312" w:hAnsi="宋体"/>
                <w:b/>
                <w:bCs/>
                <w:sz w:val="24"/>
              </w:rPr>
            </w:pPr>
            <w:r w:rsidRPr="00762148">
              <w:rPr>
                <w:rFonts w:ascii="仿宋_GB2312" w:eastAsia="仿宋_GB2312" w:hAnsi="宋体" w:hint="eastAsia"/>
                <w:b/>
                <w:bCs/>
                <w:sz w:val="24"/>
              </w:rPr>
              <w:t>商务条款</w:t>
            </w:r>
          </w:p>
        </w:tc>
        <w:tc>
          <w:tcPr>
            <w:tcW w:w="3658" w:type="pct"/>
            <w:shd w:val="clear" w:color="auto" w:fill="auto"/>
            <w:vAlign w:val="center"/>
          </w:tcPr>
          <w:p w14:paraId="2E3C9E87" w14:textId="77777777" w:rsidR="00C42593" w:rsidRPr="00762148" w:rsidRDefault="00762148">
            <w:pPr>
              <w:widowControl/>
              <w:jc w:val="center"/>
              <w:rPr>
                <w:rFonts w:ascii="仿宋_GB2312" w:eastAsia="仿宋_GB2312" w:hAnsi="宋体"/>
                <w:b/>
                <w:bCs/>
                <w:sz w:val="24"/>
              </w:rPr>
            </w:pPr>
            <w:r w:rsidRPr="00762148">
              <w:rPr>
                <w:rFonts w:ascii="仿宋_GB2312" w:eastAsia="仿宋_GB2312" w:hAnsi="宋体" w:hint="eastAsia"/>
                <w:b/>
                <w:bCs/>
                <w:sz w:val="24"/>
              </w:rPr>
              <w:t>内    容</w:t>
            </w:r>
          </w:p>
        </w:tc>
      </w:tr>
      <w:tr w:rsidR="00C42593" w14:paraId="1F16194E" w14:textId="77777777" w:rsidTr="00011D4D">
        <w:trPr>
          <w:trHeight w:val="740"/>
        </w:trPr>
        <w:tc>
          <w:tcPr>
            <w:tcW w:w="490" w:type="pct"/>
            <w:shd w:val="clear" w:color="auto" w:fill="auto"/>
            <w:vAlign w:val="center"/>
          </w:tcPr>
          <w:p w14:paraId="4F3B03D8" w14:textId="77777777" w:rsidR="00C42593"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260F4412" w14:textId="2D0651F9" w:rsidR="00C42593" w:rsidRPr="00D770D3" w:rsidRDefault="00011D4D">
            <w:pPr>
              <w:widowControl/>
              <w:jc w:val="left"/>
              <w:rPr>
                <w:rFonts w:ascii="仿宋_GB2312" w:eastAsia="仿宋_GB2312" w:hAnsi="宋体"/>
                <w:bCs/>
                <w:sz w:val="24"/>
              </w:rPr>
            </w:pPr>
            <w:r w:rsidRPr="00D770D3">
              <w:rPr>
                <w:rFonts w:ascii="仿宋_GB2312" w:eastAsia="仿宋_GB2312" w:hAnsi="宋体" w:hint="eastAsia"/>
                <w:bCs/>
                <w:sz w:val="24"/>
              </w:rPr>
              <w:t>工期</w:t>
            </w:r>
            <w:r w:rsidR="00762148" w:rsidRPr="00D770D3">
              <w:rPr>
                <w:rFonts w:ascii="仿宋_GB2312" w:eastAsia="仿宋_GB2312" w:hAnsi="宋体" w:hint="eastAsia"/>
                <w:bCs/>
                <w:sz w:val="24"/>
              </w:rPr>
              <w:t>要求</w:t>
            </w:r>
          </w:p>
        </w:tc>
        <w:tc>
          <w:tcPr>
            <w:tcW w:w="3658" w:type="pct"/>
            <w:shd w:val="clear" w:color="auto" w:fill="auto"/>
            <w:vAlign w:val="center"/>
          </w:tcPr>
          <w:p w14:paraId="32B32EC5" w14:textId="3B357A26" w:rsidR="00C42593" w:rsidRPr="00D770D3" w:rsidRDefault="00762148" w:rsidP="00011D4D">
            <w:pPr>
              <w:widowControl/>
              <w:jc w:val="left"/>
              <w:rPr>
                <w:rFonts w:ascii="仿宋_GB2312" w:eastAsia="仿宋_GB2312" w:hAnsi="宋体"/>
                <w:bCs/>
                <w:sz w:val="24"/>
              </w:rPr>
            </w:pPr>
            <w:r w:rsidRPr="00D770D3">
              <w:rPr>
                <w:rFonts w:ascii="仿宋_GB2312" w:eastAsia="仿宋_GB2312" w:hAnsi="宋体" w:hint="eastAsia"/>
                <w:bCs/>
                <w:sz w:val="24"/>
              </w:rPr>
              <w:t>合同签订后</w:t>
            </w:r>
            <w:r w:rsidR="00011D4D" w:rsidRPr="00D770D3">
              <w:rPr>
                <w:rFonts w:ascii="仿宋_GB2312" w:eastAsia="仿宋_GB2312" w:hAnsi="宋体" w:hint="eastAsia"/>
                <w:bCs/>
                <w:sz w:val="24"/>
              </w:rPr>
              <w:t>30个日历日</w:t>
            </w:r>
          </w:p>
        </w:tc>
      </w:tr>
      <w:tr w:rsidR="00C42593" w14:paraId="5DA45FCA" w14:textId="77777777" w:rsidTr="00011D4D">
        <w:trPr>
          <w:trHeight w:val="326"/>
        </w:trPr>
        <w:tc>
          <w:tcPr>
            <w:tcW w:w="490" w:type="pct"/>
            <w:shd w:val="clear" w:color="auto" w:fill="auto"/>
            <w:vAlign w:val="center"/>
          </w:tcPr>
          <w:p w14:paraId="2DD581BB" w14:textId="77777777" w:rsidR="00C42593"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72DEA5D7" w14:textId="77777777" w:rsidR="00C42593" w:rsidRDefault="00762148">
            <w:pPr>
              <w:widowControl/>
              <w:jc w:val="left"/>
              <w:rPr>
                <w:rFonts w:ascii="仿宋_GB2312" w:eastAsia="仿宋_GB2312" w:hAnsi="宋体"/>
                <w:bCs/>
                <w:sz w:val="24"/>
              </w:rPr>
            </w:pPr>
            <w:r>
              <w:rPr>
                <w:rFonts w:ascii="仿宋_GB2312" w:eastAsia="仿宋_GB2312" w:hAnsi="宋体" w:hint="eastAsia"/>
                <w:bCs/>
                <w:sz w:val="24"/>
              </w:rPr>
              <w:t>实施地点</w:t>
            </w:r>
          </w:p>
        </w:tc>
        <w:tc>
          <w:tcPr>
            <w:tcW w:w="3658" w:type="pct"/>
            <w:shd w:val="clear" w:color="auto" w:fill="auto"/>
            <w:vAlign w:val="center"/>
          </w:tcPr>
          <w:p w14:paraId="628D312C" w14:textId="77777777" w:rsidR="00C42593" w:rsidRDefault="00762148">
            <w:pPr>
              <w:widowControl/>
              <w:jc w:val="left"/>
              <w:rPr>
                <w:rFonts w:ascii="仿宋_GB2312" w:eastAsia="仿宋_GB2312" w:hAnsi="宋体"/>
                <w:bCs/>
                <w:sz w:val="24"/>
              </w:rPr>
            </w:pPr>
            <w:r>
              <w:rPr>
                <w:rFonts w:ascii="仿宋_GB2312" w:eastAsia="仿宋_GB2312" w:hAnsi="宋体" w:hint="eastAsia"/>
                <w:bCs/>
                <w:sz w:val="24"/>
              </w:rPr>
              <w:t>甲方指定地点</w:t>
            </w:r>
          </w:p>
        </w:tc>
      </w:tr>
      <w:tr w:rsidR="00C42593" w14:paraId="1904A852" w14:textId="77777777" w:rsidTr="00011D4D">
        <w:trPr>
          <w:trHeight w:val="326"/>
        </w:trPr>
        <w:tc>
          <w:tcPr>
            <w:tcW w:w="490" w:type="pct"/>
            <w:vMerge w:val="restart"/>
            <w:shd w:val="clear" w:color="auto" w:fill="auto"/>
            <w:vAlign w:val="center"/>
          </w:tcPr>
          <w:p w14:paraId="05FBBD6D" w14:textId="77777777" w:rsidR="00C42593"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vMerge w:val="restart"/>
            <w:shd w:val="clear" w:color="auto" w:fill="auto"/>
            <w:vAlign w:val="center"/>
          </w:tcPr>
          <w:p w14:paraId="259EA76F" w14:textId="77777777" w:rsidR="00C42593" w:rsidRDefault="00762148">
            <w:pPr>
              <w:widowControl/>
              <w:jc w:val="left"/>
              <w:rPr>
                <w:rFonts w:ascii="仿宋_GB2312" w:eastAsia="仿宋_GB2312" w:hAnsi="宋体"/>
                <w:bCs/>
                <w:sz w:val="24"/>
              </w:rPr>
            </w:pPr>
            <w:r>
              <w:rPr>
                <w:rFonts w:ascii="仿宋_GB2312" w:eastAsia="仿宋_GB2312" w:hAnsi="宋体" w:hint="eastAsia"/>
                <w:bCs/>
                <w:sz w:val="24"/>
              </w:rPr>
              <w:t>报价要求</w:t>
            </w:r>
          </w:p>
        </w:tc>
        <w:tc>
          <w:tcPr>
            <w:tcW w:w="3658" w:type="pct"/>
            <w:shd w:val="clear" w:color="auto" w:fill="auto"/>
            <w:vAlign w:val="center"/>
          </w:tcPr>
          <w:p w14:paraId="528A26F0" w14:textId="77777777" w:rsidR="00C42593" w:rsidRDefault="00762148">
            <w:pPr>
              <w:widowControl/>
              <w:jc w:val="left"/>
              <w:rPr>
                <w:rFonts w:ascii="仿宋_GB2312" w:eastAsia="仿宋_GB2312" w:hAnsi="宋体"/>
                <w:bCs/>
                <w:sz w:val="24"/>
              </w:rPr>
            </w:pPr>
            <w:r>
              <w:rPr>
                <w:rFonts w:ascii="仿宋_GB2312" w:eastAsia="仿宋_GB2312" w:hAnsi="宋体" w:hint="eastAsia"/>
                <w:bCs/>
                <w:sz w:val="24"/>
              </w:rPr>
              <w:t>1、投标人的报价</w:t>
            </w:r>
            <w:bookmarkStart w:id="6" w:name="_GoBack"/>
            <w:bookmarkEnd w:id="6"/>
            <w:r>
              <w:rPr>
                <w:rFonts w:ascii="仿宋_GB2312" w:eastAsia="仿宋_GB2312" w:hAnsi="宋体" w:hint="eastAsia"/>
                <w:bCs/>
                <w:sz w:val="24"/>
              </w:rPr>
              <w:t>应包含为完成本招标文件提出的货物或服务等全部相关工作所有可能发生的费用，即投标总报价为“交钥匙”价。</w:t>
            </w:r>
          </w:p>
        </w:tc>
      </w:tr>
      <w:tr w:rsidR="00C42593" w14:paraId="2B5E462B" w14:textId="77777777" w:rsidTr="00011D4D">
        <w:trPr>
          <w:trHeight w:val="326"/>
        </w:trPr>
        <w:tc>
          <w:tcPr>
            <w:tcW w:w="490" w:type="pct"/>
            <w:vMerge/>
            <w:shd w:val="clear" w:color="auto" w:fill="auto"/>
            <w:vAlign w:val="center"/>
          </w:tcPr>
          <w:p w14:paraId="62BA112D" w14:textId="77777777" w:rsidR="00C42593"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vMerge/>
            <w:shd w:val="clear" w:color="auto" w:fill="auto"/>
            <w:vAlign w:val="center"/>
          </w:tcPr>
          <w:p w14:paraId="1731DED1" w14:textId="77777777" w:rsidR="00C42593" w:rsidRDefault="00C42593">
            <w:pPr>
              <w:widowControl/>
              <w:jc w:val="left"/>
              <w:rPr>
                <w:rFonts w:ascii="仿宋_GB2312" w:eastAsia="仿宋_GB2312" w:hAnsi="宋体"/>
                <w:bCs/>
                <w:sz w:val="24"/>
              </w:rPr>
            </w:pPr>
          </w:p>
        </w:tc>
        <w:tc>
          <w:tcPr>
            <w:tcW w:w="3658" w:type="pct"/>
            <w:shd w:val="clear" w:color="auto" w:fill="auto"/>
            <w:vAlign w:val="center"/>
          </w:tcPr>
          <w:p w14:paraId="6F3DA7E1" w14:textId="77777777" w:rsidR="00C42593" w:rsidRDefault="00762148">
            <w:pPr>
              <w:widowControl/>
              <w:jc w:val="left"/>
              <w:rPr>
                <w:rFonts w:ascii="仿宋_GB2312" w:eastAsia="仿宋_GB2312" w:hAnsi="宋体"/>
                <w:bCs/>
                <w:sz w:val="24"/>
              </w:rPr>
            </w:pPr>
            <w:r>
              <w:rPr>
                <w:rFonts w:ascii="仿宋_GB2312" w:eastAsia="仿宋_GB2312" w:hAnsi="宋体" w:hint="eastAsia"/>
                <w:bCs/>
                <w:sz w:val="24"/>
              </w:rPr>
              <w:t>2、对本文件未列明，而投标人认为必需的费用也需列入投标总报价。在合同实施时，采购人将不予支付中标单位没有列入的项目费用，并认为此项目的费用已包含在投标总报价中。</w:t>
            </w:r>
          </w:p>
        </w:tc>
      </w:tr>
      <w:tr w:rsidR="00C42593" w14:paraId="02DB4EF7" w14:textId="77777777" w:rsidTr="00011D4D">
        <w:trPr>
          <w:trHeight w:val="326"/>
        </w:trPr>
        <w:tc>
          <w:tcPr>
            <w:tcW w:w="490" w:type="pct"/>
            <w:vMerge/>
            <w:shd w:val="clear" w:color="auto" w:fill="auto"/>
            <w:vAlign w:val="center"/>
          </w:tcPr>
          <w:p w14:paraId="5AB6BAF5" w14:textId="77777777" w:rsidR="00C42593"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vMerge/>
            <w:shd w:val="clear" w:color="auto" w:fill="auto"/>
            <w:vAlign w:val="center"/>
          </w:tcPr>
          <w:p w14:paraId="2F2F32F4" w14:textId="77777777" w:rsidR="00C42593" w:rsidRDefault="00C42593">
            <w:pPr>
              <w:widowControl/>
              <w:jc w:val="left"/>
              <w:rPr>
                <w:rFonts w:ascii="仿宋_GB2312" w:eastAsia="仿宋_GB2312" w:hAnsi="宋体"/>
                <w:bCs/>
                <w:sz w:val="24"/>
              </w:rPr>
            </w:pPr>
          </w:p>
        </w:tc>
        <w:tc>
          <w:tcPr>
            <w:tcW w:w="3658" w:type="pct"/>
            <w:shd w:val="clear" w:color="auto" w:fill="auto"/>
            <w:vAlign w:val="center"/>
          </w:tcPr>
          <w:p w14:paraId="40C28E56" w14:textId="77777777" w:rsidR="00C42593" w:rsidRDefault="00762148">
            <w:pPr>
              <w:widowControl/>
              <w:jc w:val="left"/>
              <w:rPr>
                <w:rFonts w:ascii="仿宋_GB2312" w:eastAsia="仿宋_GB2312" w:hAnsi="宋体"/>
                <w:bCs/>
                <w:sz w:val="24"/>
              </w:rPr>
            </w:pPr>
            <w:r>
              <w:rPr>
                <w:rFonts w:ascii="仿宋_GB2312" w:eastAsia="仿宋_GB2312" w:hAnsi="宋体" w:hint="eastAsia"/>
                <w:bCs/>
                <w:sz w:val="24"/>
              </w:rPr>
              <w:t>3、投标人所投货物应报总价和项目各子系统的分项报价等，投标人应提供所投货物全部的详细清单及其价格。</w:t>
            </w:r>
          </w:p>
        </w:tc>
      </w:tr>
      <w:tr w:rsidR="00C42593" w14:paraId="2FD4C8D9" w14:textId="77777777" w:rsidTr="00011D4D">
        <w:trPr>
          <w:trHeight w:val="326"/>
        </w:trPr>
        <w:tc>
          <w:tcPr>
            <w:tcW w:w="490" w:type="pct"/>
            <w:vMerge w:val="restart"/>
            <w:shd w:val="clear" w:color="auto" w:fill="auto"/>
            <w:vAlign w:val="center"/>
          </w:tcPr>
          <w:p w14:paraId="3271056A" w14:textId="77777777" w:rsidR="00C42593"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vMerge w:val="restart"/>
            <w:shd w:val="clear" w:color="auto" w:fill="auto"/>
            <w:vAlign w:val="center"/>
          </w:tcPr>
          <w:p w14:paraId="34E98961" w14:textId="77777777" w:rsidR="00C42593" w:rsidRDefault="00762148">
            <w:pPr>
              <w:widowControl/>
              <w:jc w:val="left"/>
              <w:rPr>
                <w:rFonts w:ascii="仿宋_GB2312" w:eastAsia="仿宋_GB2312" w:hAnsi="宋体"/>
                <w:bCs/>
                <w:sz w:val="24"/>
              </w:rPr>
            </w:pPr>
            <w:r>
              <w:rPr>
                <w:rFonts w:ascii="仿宋_GB2312" w:eastAsia="仿宋_GB2312" w:hAnsi="宋体" w:hint="eastAsia"/>
                <w:bCs/>
                <w:sz w:val="24"/>
              </w:rPr>
              <w:t>售后服务和技术支持</w:t>
            </w:r>
          </w:p>
        </w:tc>
        <w:tc>
          <w:tcPr>
            <w:tcW w:w="3658" w:type="pct"/>
            <w:shd w:val="clear" w:color="auto" w:fill="auto"/>
            <w:vAlign w:val="center"/>
          </w:tcPr>
          <w:p w14:paraId="7E481EDC" w14:textId="38166688" w:rsidR="00C42593" w:rsidRDefault="00762148">
            <w:pPr>
              <w:widowControl/>
              <w:jc w:val="left"/>
              <w:rPr>
                <w:rFonts w:ascii="仿宋_GB2312" w:eastAsia="仿宋_GB2312" w:hAnsi="宋体"/>
                <w:bCs/>
                <w:sz w:val="24"/>
              </w:rPr>
            </w:pPr>
            <w:r>
              <w:rPr>
                <w:rFonts w:ascii="仿宋_GB2312" w:eastAsia="仿宋_GB2312" w:hAnsi="宋体" w:hint="eastAsia"/>
                <w:bCs/>
                <w:sz w:val="24"/>
                <w:lang w:val="zh-CN"/>
              </w:rPr>
              <w:t>1、因该</w:t>
            </w:r>
            <w:r>
              <w:rPr>
                <w:rFonts w:ascii="仿宋_GB2312" w:eastAsia="仿宋_GB2312" w:hAnsi="宋体" w:hint="eastAsia"/>
                <w:bCs/>
                <w:sz w:val="24"/>
              </w:rPr>
              <w:t>项目为运维售后服务工作，</w:t>
            </w:r>
            <w:r>
              <w:rPr>
                <w:rFonts w:ascii="仿宋_GB2312" w:eastAsia="仿宋_GB2312" w:hAnsi="宋体" w:hint="eastAsia"/>
                <w:bCs/>
                <w:sz w:val="24"/>
                <w:lang w:val="zh-CN"/>
              </w:rPr>
              <w:t>售后服务工作</w:t>
            </w:r>
            <w:r>
              <w:rPr>
                <w:rFonts w:ascii="仿宋_GB2312" w:eastAsia="仿宋_GB2312" w:hAnsi="宋体" w:hint="eastAsia"/>
                <w:bCs/>
                <w:sz w:val="24"/>
              </w:rPr>
              <w:t>涉及内容较多，周期较长</w:t>
            </w:r>
            <w:r>
              <w:rPr>
                <w:rFonts w:ascii="仿宋_GB2312" w:eastAsia="仿宋_GB2312" w:hAnsi="宋体" w:hint="eastAsia"/>
                <w:bCs/>
                <w:sz w:val="24"/>
                <w:lang w:val="zh-CN"/>
              </w:rPr>
              <w:t>，投标人</w:t>
            </w:r>
            <w:r w:rsidR="00C36233">
              <w:rPr>
                <w:rFonts w:ascii="仿宋_GB2312" w:eastAsia="仿宋_GB2312" w:hAnsi="宋体" w:hint="eastAsia"/>
                <w:bCs/>
                <w:sz w:val="24"/>
                <w:lang w:val="zh-CN"/>
              </w:rPr>
              <w:t>需</w:t>
            </w:r>
            <w:r>
              <w:rPr>
                <w:rFonts w:ascii="仿宋_GB2312" w:eastAsia="仿宋_GB2312" w:hAnsi="宋体" w:hint="eastAsia"/>
                <w:bCs/>
                <w:sz w:val="24"/>
                <w:lang w:val="zh-CN"/>
              </w:rPr>
              <w:t>提供可靠的、正常的售后服务和技术7*24小时响应服务。</w:t>
            </w:r>
          </w:p>
        </w:tc>
      </w:tr>
      <w:tr w:rsidR="00C42593" w14:paraId="4F59EA3B" w14:textId="77777777" w:rsidTr="00011D4D">
        <w:trPr>
          <w:trHeight w:val="326"/>
        </w:trPr>
        <w:tc>
          <w:tcPr>
            <w:tcW w:w="490" w:type="pct"/>
            <w:vMerge/>
            <w:shd w:val="clear" w:color="auto" w:fill="auto"/>
            <w:vAlign w:val="center"/>
          </w:tcPr>
          <w:p w14:paraId="1129E81A" w14:textId="77777777" w:rsidR="00C42593"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vMerge/>
            <w:shd w:val="clear" w:color="auto" w:fill="auto"/>
            <w:vAlign w:val="center"/>
          </w:tcPr>
          <w:p w14:paraId="0FB9FAED" w14:textId="77777777" w:rsidR="00C42593" w:rsidRDefault="00C42593">
            <w:pPr>
              <w:widowControl/>
              <w:jc w:val="left"/>
              <w:rPr>
                <w:rFonts w:ascii="仿宋_GB2312" w:eastAsia="仿宋_GB2312" w:hAnsi="宋体"/>
                <w:bCs/>
                <w:sz w:val="24"/>
              </w:rPr>
            </w:pPr>
          </w:p>
        </w:tc>
        <w:tc>
          <w:tcPr>
            <w:tcW w:w="3658" w:type="pct"/>
            <w:shd w:val="clear" w:color="auto" w:fill="auto"/>
            <w:vAlign w:val="center"/>
          </w:tcPr>
          <w:p w14:paraId="6CDC0287" w14:textId="77777777" w:rsidR="00C42593" w:rsidRDefault="00762148">
            <w:pPr>
              <w:widowControl/>
              <w:jc w:val="left"/>
              <w:rPr>
                <w:rFonts w:ascii="仿宋_GB2312" w:eastAsia="仿宋_GB2312" w:hAnsi="宋体"/>
                <w:bCs/>
                <w:sz w:val="24"/>
              </w:rPr>
            </w:pPr>
            <w:r>
              <w:rPr>
                <w:rFonts w:ascii="仿宋_GB2312" w:eastAsia="仿宋_GB2312" w:hAnsi="宋体" w:hint="eastAsia"/>
                <w:bCs/>
                <w:sz w:val="24"/>
              </w:rPr>
              <w:t>2</w:t>
            </w:r>
            <w:r>
              <w:rPr>
                <w:rFonts w:ascii="仿宋_GB2312" w:eastAsia="仿宋_GB2312" w:hAnsi="宋体" w:hint="eastAsia"/>
                <w:bCs/>
                <w:sz w:val="24"/>
                <w:lang w:val="zh-CN"/>
              </w:rPr>
              <w:t>、</w:t>
            </w:r>
            <w:r>
              <w:rPr>
                <w:rFonts w:ascii="仿宋_GB2312" w:eastAsia="仿宋_GB2312" w:hAnsi="宋体" w:hint="eastAsia"/>
                <w:bCs/>
                <w:sz w:val="24"/>
              </w:rPr>
              <w:t>运维</w:t>
            </w:r>
            <w:r>
              <w:rPr>
                <w:rFonts w:ascii="仿宋_GB2312" w:eastAsia="仿宋_GB2312" w:hAnsi="宋体" w:hint="eastAsia"/>
                <w:bCs/>
                <w:sz w:val="24"/>
                <w:lang w:val="zh-CN"/>
              </w:rPr>
              <w:t>的响应时间：在</w:t>
            </w:r>
            <w:r>
              <w:rPr>
                <w:rFonts w:ascii="仿宋_GB2312" w:eastAsia="仿宋_GB2312" w:hAnsi="宋体" w:hint="eastAsia"/>
                <w:bCs/>
                <w:sz w:val="24"/>
              </w:rPr>
              <w:t>运</w:t>
            </w:r>
            <w:proofErr w:type="gramStart"/>
            <w:r>
              <w:rPr>
                <w:rFonts w:ascii="仿宋_GB2312" w:eastAsia="仿宋_GB2312" w:hAnsi="宋体" w:hint="eastAsia"/>
                <w:bCs/>
                <w:sz w:val="24"/>
              </w:rPr>
              <w:t>维</w:t>
            </w:r>
            <w:r>
              <w:rPr>
                <w:rFonts w:ascii="仿宋_GB2312" w:eastAsia="仿宋_GB2312" w:hAnsi="宋体" w:hint="eastAsia"/>
                <w:bCs/>
                <w:sz w:val="24"/>
                <w:lang w:val="zh-CN"/>
              </w:rPr>
              <w:t>期间</w:t>
            </w:r>
            <w:proofErr w:type="gramEnd"/>
            <w:r>
              <w:rPr>
                <w:rFonts w:ascii="仿宋_GB2312" w:eastAsia="仿宋_GB2312" w:hAnsi="宋体" w:hint="eastAsia"/>
                <w:bCs/>
                <w:sz w:val="24"/>
                <w:lang w:val="zh-CN"/>
              </w:rPr>
              <w:t>必需</w:t>
            </w:r>
            <w:r>
              <w:rPr>
                <w:rFonts w:ascii="仿宋_GB2312" w:eastAsia="仿宋_GB2312" w:hAnsi="宋体" w:hint="eastAsia"/>
                <w:bCs/>
                <w:sz w:val="24"/>
              </w:rPr>
              <w:t>保障系统的正常运行及功能正常使用</w:t>
            </w:r>
            <w:r>
              <w:rPr>
                <w:rFonts w:ascii="仿宋_GB2312" w:eastAsia="仿宋_GB2312" w:hAnsi="宋体" w:hint="eastAsia"/>
                <w:bCs/>
                <w:sz w:val="24"/>
                <w:lang w:val="zh-CN"/>
              </w:rPr>
              <w:t>，</w:t>
            </w:r>
            <w:r>
              <w:rPr>
                <w:rFonts w:ascii="仿宋_GB2312" w:eastAsia="仿宋_GB2312" w:hAnsi="宋体" w:hint="eastAsia"/>
                <w:bCs/>
                <w:sz w:val="24"/>
              </w:rPr>
              <w:t>问题</w:t>
            </w:r>
            <w:r>
              <w:rPr>
                <w:rFonts w:ascii="仿宋_GB2312" w:eastAsia="仿宋_GB2312" w:hAnsi="宋体" w:hint="eastAsia"/>
                <w:bCs/>
                <w:sz w:val="24"/>
                <w:lang w:val="zh-CN"/>
              </w:rPr>
              <w:t>响应时间为30分钟，</w:t>
            </w:r>
            <w:r>
              <w:rPr>
                <w:rFonts w:ascii="仿宋_GB2312" w:eastAsia="仿宋_GB2312" w:hAnsi="宋体" w:hint="eastAsia"/>
                <w:bCs/>
                <w:sz w:val="24"/>
              </w:rPr>
              <w:t>工作时间段</w:t>
            </w:r>
            <w:r>
              <w:rPr>
                <w:rFonts w:ascii="仿宋_GB2312" w:eastAsia="仿宋_GB2312" w:hAnsi="宋体" w:hint="eastAsia"/>
                <w:bCs/>
                <w:sz w:val="24"/>
                <w:lang w:val="zh-CN"/>
              </w:rPr>
              <w:t>4小时</w:t>
            </w:r>
            <w:r>
              <w:rPr>
                <w:rFonts w:ascii="仿宋_GB2312" w:eastAsia="仿宋_GB2312" w:hAnsi="宋体" w:hint="eastAsia"/>
                <w:bCs/>
                <w:sz w:val="24"/>
              </w:rPr>
              <w:t>内抵达现场服务；非工作时间段6小时内抵达现场服务；一般问题4小时内解决，重大问题24小时内解决</w:t>
            </w:r>
            <w:r>
              <w:rPr>
                <w:rFonts w:ascii="仿宋_GB2312" w:eastAsia="仿宋_GB2312" w:hAnsi="宋体" w:hint="eastAsia"/>
                <w:bCs/>
                <w:sz w:val="24"/>
                <w:lang w:val="zh-CN"/>
              </w:rPr>
              <w:t>。</w:t>
            </w:r>
          </w:p>
        </w:tc>
      </w:tr>
      <w:tr w:rsidR="00C42593" w14:paraId="7B7634F6" w14:textId="77777777" w:rsidTr="00011D4D">
        <w:trPr>
          <w:trHeight w:val="326"/>
        </w:trPr>
        <w:tc>
          <w:tcPr>
            <w:tcW w:w="490" w:type="pct"/>
            <w:shd w:val="clear" w:color="auto" w:fill="auto"/>
            <w:vAlign w:val="center"/>
          </w:tcPr>
          <w:p w14:paraId="477BB692" w14:textId="77777777" w:rsidR="00C42593"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7017D069" w14:textId="77777777" w:rsidR="00C42593" w:rsidRDefault="00762148">
            <w:pPr>
              <w:widowControl/>
              <w:jc w:val="left"/>
              <w:rPr>
                <w:rFonts w:ascii="仿宋_GB2312" w:eastAsia="仿宋_GB2312" w:hAnsi="宋体"/>
                <w:bCs/>
                <w:sz w:val="24"/>
              </w:rPr>
            </w:pPr>
            <w:r>
              <w:rPr>
                <w:rFonts w:ascii="仿宋_GB2312" w:eastAsia="仿宋_GB2312" w:hAnsi="宋体" w:hint="eastAsia"/>
                <w:bCs/>
                <w:sz w:val="24"/>
              </w:rPr>
              <w:t>培训</w:t>
            </w:r>
          </w:p>
        </w:tc>
        <w:tc>
          <w:tcPr>
            <w:tcW w:w="3658" w:type="pct"/>
            <w:shd w:val="clear" w:color="auto" w:fill="auto"/>
            <w:vAlign w:val="center"/>
          </w:tcPr>
          <w:p w14:paraId="5CA33006" w14:textId="77777777" w:rsidR="00C42593" w:rsidRDefault="000D32EB">
            <w:pPr>
              <w:widowControl/>
              <w:jc w:val="left"/>
              <w:rPr>
                <w:rFonts w:ascii="仿宋_GB2312" w:eastAsia="仿宋_GB2312" w:hAnsi="宋体"/>
                <w:bCs/>
                <w:sz w:val="24"/>
                <w:lang w:val="zh-CN"/>
              </w:rPr>
            </w:pPr>
            <w:r>
              <w:rPr>
                <w:rFonts w:ascii="仿宋_GB2312" w:eastAsia="仿宋_GB2312" w:hAnsi="宋体" w:hint="eastAsia"/>
                <w:bCs/>
                <w:sz w:val="24"/>
                <w:lang w:val="zh-CN"/>
              </w:rPr>
              <w:t>按照采购人要求提供培训服务</w:t>
            </w:r>
          </w:p>
        </w:tc>
      </w:tr>
      <w:tr w:rsidR="00C42593" w14:paraId="29BB1799" w14:textId="77777777" w:rsidTr="00011D4D">
        <w:trPr>
          <w:trHeight w:val="326"/>
        </w:trPr>
        <w:tc>
          <w:tcPr>
            <w:tcW w:w="490" w:type="pct"/>
            <w:shd w:val="clear" w:color="auto" w:fill="auto"/>
            <w:vAlign w:val="center"/>
          </w:tcPr>
          <w:p w14:paraId="00DAB8F5" w14:textId="77777777" w:rsidR="00C42593"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61F63E95" w14:textId="77777777" w:rsidR="00C42593" w:rsidRPr="00325F06" w:rsidRDefault="00762148">
            <w:pPr>
              <w:widowControl/>
              <w:jc w:val="left"/>
              <w:rPr>
                <w:rFonts w:ascii="仿宋_GB2312" w:eastAsia="仿宋_GB2312" w:hAnsi="宋体"/>
                <w:bCs/>
                <w:sz w:val="24"/>
                <w:lang w:val="zh-CN"/>
              </w:rPr>
            </w:pPr>
            <w:r w:rsidRPr="00325F06">
              <w:rPr>
                <w:rFonts w:ascii="仿宋_GB2312" w:eastAsia="仿宋_GB2312" w:hAnsi="宋体" w:hint="eastAsia"/>
                <w:bCs/>
                <w:sz w:val="24"/>
                <w:lang w:val="zh-CN"/>
              </w:rPr>
              <w:t>付款方式</w:t>
            </w:r>
          </w:p>
        </w:tc>
        <w:tc>
          <w:tcPr>
            <w:tcW w:w="3658" w:type="pct"/>
            <w:shd w:val="clear" w:color="auto" w:fill="auto"/>
            <w:vAlign w:val="center"/>
          </w:tcPr>
          <w:p w14:paraId="3ECBC115" w14:textId="77777777" w:rsidR="00C42593" w:rsidRDefault="000D32EB" w:rsidP="00D86C4A">
            <w:pPr>
              <w:widowControl/>
              <w:jc w:val="left"/>
              <w:rPr>
                <w:rFonts w:ascii="仿宋_GB2312" w:eastAsia="仿宋_GB2312" w:hAnsi="宋体"/>
                <w:bCs/>
                <w:sz w:val="24"/>
                <w:lang w:val="zh-CN"/>
              </w:rPr>
            </w:pPr>
            <w:r>
              <w:rPr>
                <w:rFonts w:ascii="仿宋_GB2312" w:eastAsia="仿宋_GB2312" w:hAnsi="宋体" w:hint="eastAsia"/>
                <w:bCs/>
                <w:sz w:val="24"/>
                <w:lang w:val="zh-CN"/>
              </w:rPr>
              <w:t>按照</w:t>
            </w:r>
            <w:r w:rsidR="00D86C4A">
              <w:rPr>
                <w:rFonts w:ascii="仿宋_GB2312" w:eastAsia="仿宋_GB2312" w:hAnsi="宋体" w:hint="eastAsia"/>
                <w:bCs/>
                <w:sz w:val="24"/>
                <w:lang w:val="zh-CN"/>
              </w:rPr>
              <w:t>湖北省财政厅相关要求执行。</w:t>
            </w:r>
          </w:p>
        </w:tc>
      </w:tr>
      <w:tr w:rsidR="00C42593" w14:paraId="56B425AE" w14:textId="77777777" w:rsidTr="00011D4D">
        <w:trPr>
          <w:trHeight w:val="326"/>
        </w:trPr>
        <w:tc>
          <w:tcPr>
            <w:tcW w:w="490" w:type="pct"/>
            <w:shd w:val="clear" w:color="auto" w:fill="auto"/>
            <w:vAlign w:val="center"/>
          </w:tcPr>
          <w:p w14:paraId="098521AD" w14:textId="77777777" w:rsidR="00C42593"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53699C33" w14:textId="77777777" w:rsidR="00C42593" w:rsidRPr="00325F06" w:rsidRDefault="00762148">
            <w:pPr>
              <w:widowControl/>
              <w:jc w:val="left"/>
              <w:rPr>
                <w:rFonts w:ascii="仿宋_GB2312" w:eastAsia="仿宋_GB2312" w:hAnsi="宋体"/>
                <w:bCs/>
                <w:sz w:val="24"/>
                <w:lang w:val="zh-CN"/>
              </w:rPr>
            </w:pPr>
            <w:r>
              <w:rPr>
                <w:rFonts w:ascii="仿宋_GB2312" w:eastAsia="仿宋_GB2312" w:hAnsi="宋体" w:hint="eastAsia"/>
                <w:bCs/>
                <w:sz w:val="24"/>
                <w:lang w:val="zh-CN"/>
              </w:rPr>
              <w:t>保密</w:t>
            </w:r>
          </w:p>
        </w:tc>
        <w:tc>
          <w:tcPr>
            <w:tcW w:w="3658" w:type="pct"/>
            <w:shd w:val="clear" w:color="auto" w:fill="auto"/>
            <w:vAlign w:val="center"/>
          </w:tcPr>
          <w:p w14:paraId="159A2CC4" w14:textId="77777777" w:rsidR="00C42593" w:rsidRPr="00325F06" w:rsidRDefault="00325F06">
            <w:pPr>
              <w:widowControl/>
              <w:jc w:val="left"/>
              <w:rPr>
                <w:rFonts w:ascii="仿宋_GB2312" w:eastAsia="仿宋_GB2312" w:hAnsi="宋体"/>
                <w:bCs/>
                <w:sz w:val="24"/>
                <w:lang w:val="zh-CN"/>
              </w:rPr>
            </w:pPr>
            <w:r w:rsidRPr="00325F06">
              <w:rPr>
                <w:rFonts w:ascii="仿宋_GB2312" w:eastAsia="仿宋_GB2312" w:hAnsi="宋体" w:hint="eastAsia"/>
                <w:bCs/>
                <w:sz w:val="24"/>
                <w:lang w:val="zh-CN"/>
              </w:rPr>
              <w:t>未经</w:t>
            </w:r>
            <w:r>
              <w:rPr>
                <w:rFonts w:ascii="仿宋_GB2312" w:eastAsia="仿宋_GB2312" w:hAnsi="宋体" w:hint="eastAsia"/>
                <w:bCs/>
                <w:sz w:val="24"/>
                <w:lang w:val="zh-CN"/>
              </w:rPr>
              <w:t>采购人</w:t>
            </w:r>
            <w:r w:rsidRPr="00325F06">
              <w:rPr>
                <w:rFonts w:ascii="仿宋_GB2312" w:eastAsia="仿宋_GB2312" w:hAnsi="宋体" w:hint="eastAsia"/>
                <w:bCs/>
                <w:sz w:val="24"/>
                <w:lang w:val="zh-CN"/>
              </w:rPr>
              <w:t>书面许可，</w:t>
            </w:r>
            <w:r>
              <w:rPr>
                <w:rFonts w:ascii="仿宋_GB2312" w:eastAsia="仿宋_GB2312" w:hAnsi="宋体" w:hint="eastAsia"/>
                <w:bCs/>
                <w:sz w:val="24"/>
                <w:lang w:val="zh-CN"/>
              </w:rPr>
              <w:t>中标人</w:t>
            </w:r>
            <w:r w:rsidRPr="00325F06">
              <w:rPr>
                <w:rFonts w:ascii="仿宋_GB2312" w:eastAsia="仿宋_GB2312" w:hAnsi="宋体" w:hint="eastAsia"/>
                <w:bCs/>
                <w:sz w:val="24"/>
                <w:lang w:val="zh-CN"/>
              </w:rPr>
              <w:t>及其工作人员不得擅自对相关数据和信息进行复制、备份或留底。</w:t>
            </w:r>
          </w:p>
        </w:tc>
      </w:tr>
      <w:tr w:rsidR="00C42593" w14:paraId="4ADE931C" w14:textId="77777777" w:rsidTr="00011D4D">
        <w:trPr>
          <w:trHeight w:val="326"/>
        </w:trPr>
        <w:tc>
          <w:tcPr>
            <w:tcW w:w="490" w:type="pct"/>
            <w:shd w:val="clear" w:color="auto" w:fill="auto"/>
            <w:vAlign w:val="center"/>
          </w:tcPr>
          <w:p w14:paraId="5816732E" w14:textId="77777777" w:rsidR="00C42593" w:rsidRDefault="00C42593">
            <w:pPr>
              <w:numPr>
                <w:ilvl w:val="0"/>
                <w:numId w:val="2"/>
              </w:numPr>
              <w:tabs>
                <w:tab w:val="left" w:pos="72"/>
                <w:tab w:val="left" w:pos="130"/>
              </w:tabs>
              <w:snapToGrid w:val="0"/>
              <w:spacing w:line="360" w:lineRule="auto"/>
              <w:jc w:val="center"/>
              <w:rPr>
                <w:rFonts w:asciiTheme="minorEastAsia" w:hAnsiTheme="minorEastAsia"/>
                <w:sz w:val="24"/>
              </w:rPr>
            </w:pPr>
          </w:p>
        </w:tc>
        <w:tc>
          <w:tcPr>
            <w:tcW w:w="851" w:type="pct"/>
            <w:shd w:val="clear" w:color="auto" w:fill="auto"/>
            <w:vAlign w:val="center"/>
          </w:tcPr>
          <w:p w14:paraId="704D85EC" w14:textId="77777777" w:rsidR="00C42593" w:rsidRDefault="00762148">
            <w:pPr>
              <w:widowControl/>
              <w:jc w:val="left"/>
              <w:rPr>
                <w:rFonts w:ascii="仿宋_GB2312" w:eastAsia="仿宋_GB2312" w:hAnsi="宋体"/>
                <w:bCs/>
                <w:sz w:val="24"/>
              </w:rPr>
            </w:pPr>
            <w:r>
              <w:rPr>
                <w:rFonts w:ascii="仿宋_GB2312" w:eastAsia="仿宋_GB2312" w:hAnsi="宋体" w:hint="eastAsia"/>
                <w:bCs/>
                <w:sz w:val="24"/>
              </w:rPr>
              <w:t>技术文档</w:t>
            </w:r>
          </w:p>
        </w:tc>
        <w:tc>
          <w:tcPr>
            <w:tcW w:w="3658" w:type="pct"/>
            <w:shd w:val="clear" w:color="auto" w:fill="auto"/>
            <w:vAlign w:val="center"/>
          </w:tcPr>
          <w:p w14:paraId="6917A33F" w14:textId="23745A4D" w:rsidR="00C42593" w:rsidRDefault="00D86C4A" w:rsidP="00011D4D">
            <w:pPr>
              <w:widowControl/>
              <w:jc w:val="left"/>
              <w:rPr>
                <w:rFonts w:ascii="仿宋_GB2312" w:eastAsia="仿宋_GB2312" w:hAnsi="宋体"/>
                <w:bCs/>
                <w:sz w:val="24"/>
              </w:rPr>
            </w:pPr>
            <w:r>
              <w:rPr>
                <w:rFonts w:ascii="仿宋_GB2312" w:eastAsia="仿宋_GB2312" w:hAnsi="宋体" w:hint="eastAsia"/>
                <w:bCs/>
                <w:sz w:val="24"/>
              </w:rPr>
              <w:t>提供年度运维报告。</w:t>
            </w:r>
          </w:p>
        </w:tc>
      </w:tr>
    </w:tbl>
    <w:p w14:paraId="57BE703D" w14:textId="77777777" w:rsidR="00C42593" w:rsidRDefault="00C42593" w:rsidP="00011D4D">
      <w:pPr>
        <w:rPr>
          <w:rFonts w:ascii="仿宋_GB2312" w:eastAsia="仿宋_GB2312"/>
          <w:sz w:val="32"/>
          <w:szCs w:val="32"/>
        </w:rPr>
      </w:pPr>
    </w:p>
    <w:sectPr w:rsidR="00C42593" w:rsidSect="00011D4D">
      <w:pgSz w:w="11900" w:h="16840"/>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5EF44" w14:textId="77777777" w:rsidR="00956A49" w:rsidRDefault="00956A49" w:rsidP="00144ECE">
      <w:r>
        <w:separator/>
      </w:r>
    </w:p>
  </w:endnote>
  <w:endnote w:type="continuationSeparator" w:id="0">
    <w:p w14:paraId="79767A07" w14:textId="77777777" w:rsidR="00956A49" w:rsidRDefault="00956A49" w:rsidP="0014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3C445" w14:textId="77777777" w:rsidR="00956A49" w:rsidRDefault="00956A49" w:rsidP="00144ECE">
      <w:r>
        <w:separator/>
      </w:r>
    </w:p>
  </w:footnote>
  <w:footnote w:type="continuationSeparator" w:id="0">
    <w:p w14:paraId="2A1FED0F" w14:textId="77777777" w:rsidR="00956A49" w:rsidRDefault="00956A49" w:rsidP="0014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2C3"/>
    <w:multiLevelType w:val="multilevel"/>
    <w:tmpl w:val="BC54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A52BF"/>
    <w:multiLevelType w:val="multilevel"/>
    <w:tmpl w:val="4810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43A6A"/>
    <w:multiLevelType w:val="multilevel"/>
    <w:tmpl w:val="0E643A6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35845DA"/>
    <w:multiLevelType w:val="multilevel"/>
    <w:tmpl w:val="165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145AF"/>
    <w:multiLevelType w:val="multilevel"/>
    <w:tmpl w:val="346C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2D06"/>
    <w:multiLevelType w:val="multilevel"/>
    <w:tmpl w:val="D97E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E06ED"/>
    <w:multiLevelType w:val="multilevel"/>
    <w:tmpl w:val="AA9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43022"/>
    <w:multiLevelType w:val="multilevel"/>
    <w:tmpl w:val="6FB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04D68"/>
    <w:multiLevelType w:val="multilevel"/>
    <w:tmpl w:val="87F4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A7C99"/>
    <w:multiLevelType w:val="multilevel"/>
    <w:tmpl w:val="2EEA7C99"/>
    <w:lvl w:ilvl="0">
      <w:start w:val="1"/>
      <w:numFmt w:val="decimal"/>
      <w:lvlText w:val="%1"/>
      <w:lvlJc w:val="center"/>
      <w:pPr>
        <w:ind w:left="420" w:hanging="420"/>
      </w:pPr>
      <w:rPr>
        <w:rFonts w:asciiTheme="minorEastAsia" w:eastAsiaTheme="minorEastAsia" w:hAnsiTheme="minorEastAsia"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85D0788"/>
    <w:multiLevelType w:val="multilevel"/>
    <w:tmpl w:val="584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670DD"/>
    <w:multiLevelType w:val="multilevel"/>
    <w:tmpl w:val="2FE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25B41"/>
    <w:multiLevelType w:val="multilevel"/>
    <w:tmpl w:val="516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F92BF1"/>
    <w:multiLevelType w:val="multilevel"/>
    <w:tmpl w:val="13E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F0340"/>
    <w:multiLevelType w:val="multilevel"/>
    <w:tmpl w:val="AC5C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F5455"/>
    <w:multiLevelType w:val="hybridMultilevel"/>
    <w:tmpl w:val="5B5A23BA"/>
    <w:lvl w:ilvl="0" w:tplc="808C1732">
      <w:start w:val="1"/>
      <w:numFmt w:val="chineseCountingThousand"/>
      <w:lvlText w:val="第%1章 "/>
      <w:lvlJc w:val="left"/>
      <w:pPr>
        <w:ind w:left="467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C55C6F"/>
    <w:multiLevelType w:val="multilevel"/>
    <w:tmpl w:val="A86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2819F5"/>
    <w:multiLevelType w:val="multilevel"/>
    <w:tmpl w:val="E07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F5D1C"/>
    <w:multiLevelType w:val="multilevel"/>
    <w:tmpl w:val="830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E3815"/>
    <w:multiLevelType w:val="multilevel"/>
    <w:tmpl w:val="88E2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5"/>
  </w:num>
  <w:num w:numId="4">
    <w:abstractNumId w:val="1"/>
  </w:num>
  <w:num w:numId="5">
    <w:abstractNumId w:val="18"/>
  </w:num>
  <w:num w:numId="6">
    <w:abstractNumId w:val="13"/>
  </w:num>
  <w:num w:numId="7">
    <w:abstractNumId w:val="5"/>
  </w:num>
  <w:num w:numId="8">
    <w:abstractNumId w:val="14"/>
  </w:num>
  <w:num w:numId="9">
    <w:abstractNumId w:val="12"/>
  </w:num>
  <w:num w:numId="10">
    <w:abstractNumId w:val="10"/>
  </w:num>
  <w:num w:numId="11">
    <w:abstractNumId w:val="0"/>
  </w:num>
  <w:num w:numId="12">
    <w:abstractNumId w:val="17"/>
  </w:num>
  <w:num w:numId="13">
    <w:abstractNumId w:val="16"/>
  </w:num>
  <w:num w:numId="14">
    <w:abstractNumId w:val="19"/>
  </w:num>
  <w:num w:numId="15">
    <w:abstractNumId w:val="3"/>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D7"/>
    <w:rsid w:val="00011D4D"/>
    <w:rsid w:val="000B3E1C"/>
    <w:rsid w:val="000D32EB"/>
    <w:rsid w:val="00100A87"/>
    <w:rsid w:val="00144ECE"/>
    <w:rsid w:val="00147F56"/>
    <w:rsid w:val="001B09E4"/>
    <w:rsid w:val="001B77A9"/>
    <w:rsid w:val="0030138C"/>
    <w:rsid w:val="00325F06"/>
    <w:rsid w:val="00364FCB"/>
    <w:rsid w:val="00417A62"/>
    <w:rsid w:val="00501C24"/>
    <w:rsid w:val="00511DCC"/>
    <w:rsid w:val="005A2466"/>
    <w:rsid w:val="005B4558"/>
    <w:rsid w:val="005D08C0"/>
    <w:rsid w:val="006923DD"/>
    <w:rsid w:val="00717A12"/>
    <w:rsid w:val="00724502"/>
    <w:rsid w:val="00762148"/>
    <w:rsid w:val="00783ED7"/>
    <w:rsid w:val="007E7EE1"/>
    <w:rsid w:val="008317C6"/>
    <w:rsid w:val="00865A06"/>
    <w:rsid w:val="0091441B"/>
    <w:rsid w:val="00956A49"/>
    <w:rsid w:val="009B1CB7"/>
    <w:rsid w:val="009E3998"/>
    <w:rsid w:val="009F1127"/>
    <w:rsid w:val="00B07B81"/>
    <w:rsid w:val="00C36233"/>
    <w:rsid w:val="00C42593"/>
    <w:rsid w:val="00C76565"/>
    <w:rsid w:val="00C8691A"/>
    <w:rsid w:val="00D770D3"/>
    <w:rsid w:val="00D805B3"/>
    <w:rsid w:val="00D86C4A"/>
    <w:rsid w:val="00DE481F"/>
    <w:rsid w:val="00ED3852"/>
    <w:rsid w:val="00FF52DA"/>
    <w:rsid w:val="13813941"/>
    <w:rsid w:val="4D6278C5"/>
    <w:rsid w:val="709F0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6923DD"/>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sid w:val="006923DD"/>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6923DD"/>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sid w:val="006923DD"/>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0244">
      <w:bodyDiv w:val="1"/>
      <w:marLeft w:val="0"/>
      <w:marRight w:val="0"/>
      <w:marTop w:val="0"/>
      <w:marBottom w:val="0"/>
      <w:divBdr>
        <w:top w:val="none" w:sz="0" w:space="0" w:color="auto"/>
        <w:left w:val="none" w:sz="0" w:space="0" w:color="auto"/>
        <w:bottom w:val="none" w:sz="0" w:space="0" w:color="auto"/>
        <w:right w:val="none" w:sz="0" w:space="0" w:color="auto"/>
      </w:divBdr>
    </w:div>
    <w:div w:id="273102531">
      <w:bodyDiv w:val="1"/>
      <w:marLeft w:val="0"/>
      <w:marRight w:val="0"/>
      <w:marTop w:val="0"/>
      <w:marBottom w:val="0"/>
      <w:divBdr>
        <w:top w:val="none" w:sz="0" w:space="0" w:color="auto"/>
        <w:left w:val="none" w:sz="0" w:space="0" w:color="auto"/>
        <w:bottom w:val="none" w:sz="0" w:space="0" w:color="auto"/>
        <w:right w:val="none" w:sz="0" w:space="0" w:color="auto"/>
      </w:divBdr>
    </w:div>
    <w:div w:id="277613352">
      <w:bodyDiv w:val="1"/>
      <w:marLeft w:val="0"/>
      <w:marRight w:val="0"/>
      <w:marTop w:val="0"/>
      <w:marBottom w:val="0"/>
      <w:divBdr>
        <w:top w:val="none" w:sz="0" w:space="0" w:color="auto"/>
        <w:left w:val="none" w:sz="0" w:space="0" w:color="auto"/>
        <w:bottom w:val="none" w:sz="0" w:space="0" w:color="auto"/>
        <w:right w:val="none" w:sz="0" w:space="0" w:color="auto"/>
      </w:divBdr>
    </w:div>
    <w:div w:id="364253404">
      <w:bodyDiv w:val="1"/>
      <w:marLeft w:val="0"/>
      <w:marRight w:val="0"/>
      <w:marTop w:val="0"/>
      <w:marBottom w:val="0"/>
      <w:divBdr>
        <w:top w:val="none" w:sz="0" w:space="0" w:color="auto"/>
        <w:left w:val="none" w:sz="0" w:space="0" w:color="auto"/>
        <w:bottom w:val="none" w:sz="0" w:space="0" w:color="auto"/>
        <w:right w:val="none" w:sz="0" w:space="0" w:color="auto"/>
      </w:divBdr>
    </w:div>
    <w:div w:id="435252541">
      <w:bodyDiv w:val="1"/>
      <w:marLeft w:val="0"/>
      <w:marRight w:val="0"/>
      <w:marTop w:val="0"/>
      <w:marBottom w:val="0"/>
      <w:divBdr>
        <w:top w:val="none" w:sz="0" w:space="0" w:color="auto"/>
        <w:left w:val="none" w:sz="0" w:space="0" w:color="auto"/>
        <w:bottom w:val="none" w:sz="0" w:space="0" w:color="auto"/>
        <w:right w:val="none" w:sz="0" w:space="0" w:color="auto"/>
      </w:divBdr>
    </w:div>
    <w:div w:id="490410397">
      <w:bodyDiv w:val="1"/>
      <w:marLeft w:val="0"/>
      <w:marRight w:val="0"/>
      <w:marTop w:val="0"/>
      <w:marBottom w:val="0"/>
      <w:divBdr>
        <w:top w:val="none" w:sz="0" w:space="0" w:color="auto"/>
        <w:left w:val="none" w:sz="0" w:space="0" w:color="auto"/>
        <w:bottom w:val="none" w:sz="0" w:space="0" w:color="auto"/>
        <w:right w:val="none" w:sz="0" w:space="0" w:color="auto"/>
      </w:divBdr>
    </w:div>
    <w:div w:id="505874492">
      <w:bodyDiv w:val="1"/>
      <w:marLeft w:val="0"/>
      <w:marRight w:val="0"/>
      <w:marTop w:val="0"/>
      <w:marBottom w:val="0"/>
      <w:divBdr>
        <w:top w:val="none" w:sz="0" w:space="0" w:color="auto"/>
        <w:left w:val="none" w:sz="0" w:space="0" w:color="auto"/>
        <w:bottom w:val="none" w:sz="0" w:space="0" w:color="auto"/>
        <w:right w:val="none" w:sz="0" w:space="0" w:color="auto"/>
      </w:divBdr>
    </w:div>
    <w:div w:id="829716618">
      <w:bodyDiv w:val="1"/>
      <w:marLeft w:val="0"/>
      <w:marRight w:val="0"/>
      <w:marTop w:val="0"/>
      <w:marBottom w:val="0"/>
      <w:divBdr>
        <w:top w:val="none" w:sz="0" w:space="0" w:color="auto"/>
        <w:left w:val="none" w:sz="0" w:space="0" w:color="auto"/>
        <w:bottom w:val="none" w:sz="0" w:space="0" w:color="auto"/>
        <w:right w:val="none" w:sz="0" w:space="0" w:color="auto"/>
      </w:divBdr>
    </w:div>
    <w:div w:id="947657077">
      <w:bodyDiv w:val="1"/>
      <w:marLeft w:val="0"/>
      <w:marRight w:val="0"/>
      <w:marTop w:val="0"/>
      <w:marBottom w:val="0"/>
      <w:divBdr>
        <w:top w:val="none" w:sz="0" w:space="0" w:color="auto"/>
        <w:left w:val="none" w:sz="0" w:space="0" w:color="auto"/>
        <w:bottom w:val="none" w:sz="0" w:space="0" w:color="auto"/>
        <w:right w:val="none" w:sz="0" w:space="0" w:color="auto"/>
      </w:divBdr>
    </w:div>
    <w:div w:id="972246892">
      <w:bodyDiv w:val="1"/>
      <w:marLeft w:val="0"/>
      <w:marRight w:val="0"/>
      <w:marTop w:val="0"/>
      <w:marBottom w:val="0"/>
      <w:divBdr>
        <w:top w:val="none" w:sz="0" w:space="0" w:color="auto"/>
        <w:left w:val="none" w:sz="0" w:space="0" w:color="auto"/>
        <w:bottom w:val="none" w:sz="0" w:space="0" w:color="auto"/>
        <w:right w:val="none" w:sz="0" w:space="0" w:color="auto"/>
      </w:divBdr>
    </w:div>
    <w:div w:id="973369432">
      <w:bodyDiv w:val="1"/>
      <w:marLeft w:val="0"/>
      <w:marRight w:val="0"/>
      <w:marTop w:val="0"/>
      <w:marBottom w:val="0"/>
      <w:divBdr>
        <w:top w:val="none" w:sz="0" w:space="0" w:color="auto"/>
        <w:left w:val="none" w:sz="0" w:space="0" w:color="auto"/>
        <w:bottom w:val="none" w:sz="0" w:space="0" w:color="auto"/>
        <w:right w:val="none" w:sz="0" w:space="0" w:color="auto"/>
      </w:divBdr>
    </w:div>
    <w:div w:id="1264147468">
      <w:bodyDiv w:val="1"/>
      <w:marLeft w:val="0"/>
      <w:marRight w:val="0"/>
      <w:marTop w:val="0"/>
      <w:marBottom w:val="0"/>
      <w:divBdr>
        <w:top w:val="none" w:sz="0" w:space="0" w:color="auto"/>
        <w:left w:val="none" w:sz="0" w:space="0" w:color="auto"/>
        <w:bottom w:val="none" w:sz="0" w:space="0" w:color="auto"/>
        <w:right w:val="none" w:sz="0" w:space="0" w:color="auto"/>
      </w:divBdr>
    </w:div>
    <w:div w:id="1265721614">
      <w:bodyDiv w:val="1"/>
      <w:marLeft w:val="0"/>
      <w:marRight w:val="0"/>
      <w:marTop w:val="0"/>
      <w:marBottom w:val="0"/>
      <w:divBdr>
        <w:top w:val="none" w:sz="0" w:space="0" w:color="auto"/>
        <w:left w:val="none" w:sz="0" w:space="0" w:color="auto"/>
        <w:bottom w:val="none" w:sz="0" w:space="0" w:color="auto"/>
        <w:right w:val="none" w:sz="0" w:space="0" w:color="auto"/>
      </w:divBdr>
    </w:div>
    <w:div w:id="1370645431">
      <w:bodyDiv w:val="1"/>
      <w:marLeft w:val="0"/>
      <w:marRight w:val="0"/>
      <w:marTop w:val="0"/>
      <w:marBottom w:val="0"/>
      <w:divBdr>
        <w:top w:val="none" w:sz="0" w:space="0" w:color="auto"/>
        <w:left w:val="none" w:sz="0" w:space="0" w:color="auto"/>
        <w:bottom w:val="none" w:sz="0" w:space="0" w:color="auto"/>
        <w:right w:val="none" w:sz="0" w:space="0" w:color="auto"/>
      </w:divBdr>
    </w:div>
    <w:div w:id="1498421981">
      <w:bodyDiv w:val="1"/>
      <w:marLeft w:val="0"/>
      <w:marRight w:val="0"/>
      <w:marTop w:val="0"/>
      <w:marBottom w:val="0"/>
      <w:divBdr>
        <w:top w:val="none" w:sz="0" w:space="0" w:color="auto"/>
        <w:left w:val="none" w:sz="0" w:space="0" w:color="auto"/>
        <w:bottom w:val="none" w:sz="0" w:space="0" w:color="auto"/>
        <w:right w:val="none" w:sz="0" w:space="0" w:color="auto"/>
      </w:divBdr>
    </w:div>
    <w:div w:id="1554998742">
      <w:bodyDiv w:val="1"/>
      <w:marLeft w:val="0"/>
      <w:marRight w:val="0"/>
      <w:marTop w:val="0"/>
      <w:marBottom w:val="0"/>
      <w:divBdr>
        <w:top w:val="none" w:sz="0" w:space="0" w:color="auto"/>
        <w:left w:val="none" w:sz="0" w:space="0" w:color="auto"/>
        <w:bottom w:val="none" w:sz="0" w:space="0" w:color="auto"/>
        <w:right w:val="none" w:sz="0" w:space="0" w:color="auto"/>
      </w:divBdr>
    </w:div>
    <w:div w:id="1656228507">
      <w:bodyDiv w:val="1"/>
      <w:marLeft w:val="0"/>
      <w:marRight w:val="0"/>
      <w:marTop w:val="0"/>
      <w:marBottom w:val="0"/>
      <w:divBdr>
        <w:top w:val="none" w:sz="0" w:space="0" w:color="auto"/>
        <w:left w:val="none" w:sz="0" w:space="0" w:color="auto"/>
        <w:bottom w:val="none" w:sz="0" w:space="0" w:color="auto"/>
        <w:right w:val="none" w:sz="0" w:space="0" w:color="auto"/>
      </w:divBdr>
    </w:div>
    <w:div w:id="1816951731">
      <w:bodyDiv w:val="1"/>
      <w:marLeft w:val="0"/>
      <w:marRight w:val="0"/>
      <w:marTop w:val="0"/>
      <w:marBottom w:val="0"/>
      <w:divBdr>
        <w:top w:val="none" w:sz="0" w:space="0" w:color="auto"/>
        <w:left w:val="none" w:sz="0" w:space="0" w:color="auto"/>
        <w:bottom w:val="none" w:sz="0" w:space="0" w:color="auto"/>
        <w:right w:val="none" w:sz="0" w:space="0" w:color="auto"/>
      </w:divBdr>
    </w:div>
    <w:div w:id="1897810765">
      <w:bodyDiv w:val="1"/>
      <w:marLeft w:val="0"/>
      <w:marRight w:val="0"/>
      <w:marTop w:val="0"/>
      <w:marBottom w:val="0"/>
      <w:divBdr>
        <w:top w:val="none" w:sz="0" w:space="0" w:color="auto"/>
        <w:left w:val="none" w:sz="0" w:space="0" w:color="auto"/>
        <w:bottom w:val="none" w:sz="0" w:space="0" w:color="auto"/>
        <w:right w:val="none" w:sz="0" w:space="0" w:color="auto"/>
      </w:divBdr>
    </w:div>
    <w:div w:id="2044479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380</Words>
  <Characters>2172</Characters>
  <Application>Microsoft Office Word</Application>
  <DocSecurity>0</DocSecurity>
  <Lines>18</Lines>
  <Paragraphs>5</Paragraphs>
  <ScaleCrop>false</ScaleCrop>
  <Company>Microsoft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sod</dc:creator>
  <cp:lastModifiedBy>fhj</cp:lastModifiedBy>
  <cp:revision>14</cp:revision>
  <dcterms:created xsi:type="dcterms:W3CDTF">2021-05-10T01:36:00Z</dcterms:created>
  <dcterms:modified xsi:type="dcterms:W3CDTF">2021-06-28T01:30:00Z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