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727329">
      <w:pPr>
        <w:adjustRightInd w:val="0"/>
        <w:snapToGrid w:val="0"/>
        <w:jc w:val="left"/>
        <w:rPr>
          <w:rFonts w:ascii="黑体" w:hAnsi="黑体" w:eastAsia="黑体"/>
          <w:snapToGrid w:val="0"/>
          <w:kern w:val="0"/>
          <w:sz w:val="32"/>
          <w:szCs w:val="32"/>
        </w:rPr>
      </w:pPr>
      <w:r>
        <w:rPr>
          <w:rFonts w:hint="eastAsia" w:ascii="黑体" w:hAnsi="黑体" w:eastAsia="黑体"/>
          <w:snapToGrid w:val="0"/>
          <w:kern w:val="0"/>
          <w:sz w:val="32"/>
          <w:szCs w:val="32"/>
        </w:rPr>
        <w:t>附件</w:t>
      </w:r>
      <w:r>
        <w:rPr>
          <w:rFonts w:hint="eastAsia" w:ascii="Times New Roman" w:hAnsi="Times New Roman" w:eastAsia="黑体"/>
          <w:snapToGrid w:val="0"/>
          <w:kern w:val="0"/>
          <w:sz w:val="32"/>
          <w:szCs w:val="32"/>
        </w:rPr>
        <w:t>2</w:t>
      </w:r>
    </w:p>
    <w:p w14:paraId="789769C4">
      <w:pPr>
        <w:jc w:val="left"/>
        <w:rPr>
          <w:rFonts w:hint="eastAsia" w:ascii="times new roma" w:hAnsi="times new roma" w:eastAsia="仿宋_GB2312"/>
          <w:snapToGrid w:val="0"/>
          <w:kern w:val="0"/>
          <w:sz w:val="32"/>
          <w:szCs w:val="32"/>
        </w:rPr>
      </w:pPr>
    </w:p>
    <w:p w14:paraId="19811C13">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times new roma" w:eastAsia="方正小标宋_GBK"/>
          <w:snapToGrid w:val="0"/>
          <w:spacing w:val="20"/>
          <w:kern w:val="0"/>
          <w:sz w:val="44"/>
          <w:szCs w:val="44"/>
        </w:rPr>
      </w:pPr>
      <w:r>
        <w:rPr>
          <w:rFonts w:hint="eastAsia" w:ascii="Times New Roman" w:hAnsi="Times New Roman" w:eastAsia="方正小标宋_GBK"/>
          <w:snapToGrid w:val="0"/>
          <w:spacing w:val="20"/>
          <w:kern w:val="0"/>
          <w:sz w:val="44"/>
          <w:szCs w:val="44"/>
        </w:rPr>
        <w:t>202</w:t>
      </w:r>
      <w:r>
        <w:rPr>
          <w:rFonts w:hint="eastAsia" w:ascii="Times New Roman" w:hAnsi="Times New Roman" w:eastAsia="方正小标宋_GBK"/>
          <w:snapToGrid w:val="0"/>
          <w:spacing w:val="20"/>
          <w:kern w:val="0"/>
          <w:sz w:val="44"/>
          <w:szCs w:val="44"/>
          <w:lang w:val="en-US" w:eastAsia="zh-CN"/>
        </w:rPr>
        <w:t>5</w:t>
      </w:r>
      <w:r>
        <w:rPr>
          <w:rFonts w:hint="eastAsia" w:ascii="方正小标宋_GBK" w:hAnsi="times new roma" w:eastAsia="方正小标宋_GBK"/>
          <w:snapToGrid w:val="0"/>
          <w:spacing w:val="20"/>
          <w:kern w:val="0"/>
          <w:sz w:val="44"/>
          <w:szCs w:val="44"/>
        </w:rPr>
        <w:t>年湖北省实施职业卫生和放射卫生</w:t>
      </w:r>
    </w:p>
    <w:p w14:paraId="1CD02587">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_GBK" w:hAnsi="times new roma" w:eastAsia="方正小标宋_GBK"/>
          <w:snapToGrid w:val="0"/>
          <w:spacing w:val="20"/>
          <w:kern w:val="0"/>
          <w:sz w:val="44"/>
          <w:szCs w:val="44"/>
        </w:rPr>
      </w:pPr>
      <w:r>
        <w:rPr>
          <w:rFonts w:hint="eastAsia" w:ascii="方正小标宋_GBK" w:hAnsi="times new roma" w:eastAsia="方正小标宋_GBK"/>
          <w:snapToGrid w:val="0"/>
          <w:spacing w:val="20"/>
          <w:kern w:val="0"/>
          <w:sz w:val="44"/>
          <w:szCs w:val="44"/>
        </w:rPr>
        <w:t>随机监督抽查工作方案</w:t>
      </w:r>
    </w:p>
    <w:p w14:paraId="4D3D2DBD">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p>
    <w:p w14:paraId="40C8BA14">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一、监督检查内容</w:t>
      </w:r>
    </w:p>
    <w:p w14:paraId="2E91D61D">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（一）用人单位职业卫生随机监督抽查</w:t>
      </w:r>
    </w:p>
    <w:p w14:paraId="0452AD67">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主要检查用人单位的职业病防治管理组织和制度建立情况，职业卫生培训情况，建设项目职业病防护设施“三同时”开展情况，职业病危害项目申报情况，工作场所职业病危害因素检测、评价开展情况，警示标识设置等职业病危害告知情况，职业病防护设施、应急救援设施和个人使用的职业病防护用品配备、使用、管理情况，劳动者职业健康监护情况，职业病病人、疑似职业病病人处置情况等。</w:t>
      </w:r>
    </w:p>
    <w:p w14:paraId="2E0C5FFB">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（二）职业卫生和放射卫生技术服务机构随机监督抽查</w:t>
      </w:r>
    </w:p>
    <w:p w14:paraId="0DECA6BA">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主要检查职业卫生和放射卫生技术服务机构依照法律、法规和标准规范开展职业卫生、放射卫生技术服务活动情况，包括是否取得有效资质，是否在资质认可范围内从事技术服务活动，出具的技术报告是否存在虚假或失实等情况，人员、仪器设备、场所是否符合规定的资质条件等。</w:t>
      </w:r>
    </w:p>
    <w:p w14:paraId="3E48E019">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（三）放射诊疗机构随机监督抽查</w:t>
      </w:r>
    </w:p>
    <w:p w14:paraId="38CE9A0C">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检查放射诊疗机构建设项目管理情况，放射诊疗场所管理及其防护措施落实情况，放射诊疗设备管理情况，放射工作人员管理情况，开展放射诊疗人员条件管理情况，对患者、受检者及其</w:t>
      </w:r>
      <w:r>
        <w:rPr>
          <w:rFonts w:hint="eastAsia" w:ascii="仿宋_GB2312" w:hAnsi="仿宋_GB2312" w:eastAsia="仿宋_GB2312" w:cs="仿宋_GB2312"/>
          <w:snapToGrid w:val="0"/>
          <w:spacing w:val="-6"/>
          <w:kern w:val="0"/>
          <w:sz w:val="32"/>
          <w:szCs w:val="32"/>
        </w:rPr>
        <w:t>他非放射工作人员的防护情况，放射事件预防处置情况，职业病人处置情况，档案管理与体系建设情况，</w:t>
      </w:r>
      <w:r>
        <w:rPr>
          <w:rFonts w:hint="eastAsia" w:ascii="Times New Roman" w:hAnsi="Times New Roman" w:eastAsia="仿宋_GB2312" w:cs="仿宋_GB2312"/>
          <w:snapToGrid w:val="0"/>
          <w:spacing w:val="-6"/>
          <w:kern w:val="0"/>
          <w:sz w:val="32"/>
          <w:szCs w:val="32"/>
        </w:rPr>
        <w:t>X</w:t>
      </w:r>
      <w:r>
        <w:rPr>
          <w:rFonts w:hint="eastAsia" w:ascii="仿宋_GB2312" w:hAnsi="仿宋_GB2312" w:eastAsia="仿宋_GB2312" w:cs="仿宋_GB2312"/>
          <w:snapToGrid w:val="0"/>
          <w:spacing w:val="-6"/>
          <w:kern w:val="0"/>
          <w:sz w:val="32"/>
          <w:szCs w:val="32"/>
        </w:rPr>
        <w:t>射线诊断管理情况，介入放射诊疗管理情况，核医学诊疗管理情况，放射治疗管理情况等</w:t>
      </w:r>
      <w:r>
        <w:rPr>
          <w:rFonts w:hint="eastAsia" w:ascii="仿宋_GB2312" w:hAnsi="仿宋_GB2312" w:eastAsia="仿宋_GB2312" w:cs="仿宋_GB2312"/>
          <w:snapToGrid w:val="0"/>
          <w:spacing w:val="0"/>
          <w:kern w:val="0"/>
          <w:sz w:val="32"/>
          <w:szCs w:val="32"/>
        </w:rPr>
        <w:t>。</w:t>
      </w:r>
    </w:p>
    <w:p w14:paraId="20B333E2">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（四）职业健康检查、职业病诊断机构随机监督抽查</w:t>
      </w:r>
    </w:p>
    <w:p w14:paraId="59A86909">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检查职业病诊断机构、职业健康检查机构是否按照备案范围开展工作；职业健康检查机构是否指定主检医师或者指定的主检医师是否取得职业病诊断资格；职业病诊断机构出具的报告是否符合相关要求，仪器设备场所是否满足工作要求，质量控制、程序是否符合相关要求，是否按照规定参加质量控制评估，或者质量控制评估不合格是否按要求整改；是否出具虚假证明文件，档案管理是否符合相关要求，管理制度是否符合相关要求，劳动者保护是否符合相关要求，职业健康检查结果、职业禁忌、疑似职业病、职业病的告知、通知、信息报告是否符合相关要求等。</w:t>
      </w:r>
    </w:p>
    <w:p w14:paraId="32488EA9">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二、抽查对象及范围</w:t>
      </w:r>
    </w:p>
    <w:p w14:paraId="30C4BE6B">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（一）用人单位职业卫生</w:t>
      </w:r>
    </w:p>
    <w:p w14:paraId="72855536">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各地应根据本地区职业病防治重点行业、重点地区、重点职业病实际情况确定用人单位职业卫生随机监督抽查对象。</w:t>
      </w:r>
      <w:r>
        <w:rPr>
          <w:rFonts w:hint="eastAsia" w:ascii="Times New Roman" w:hAnsi="Times New Roman" w:eastAsia="仿宋_GB2312" w:cs="仿宋_GB2312"/>
          <w:snapToGrid w:val="0"/>
          <w:spacing w:val="0"/>
          <w:kern w:val="0"/>
          <w:sz w:val="32"/>
          <w:szCs w:val="32"/>
        </w:rPr>
        <w:t>2025</w:t>
      </w:r>
      <w:r>
        <w:rPr>
          <w:rFonts w:hint="eastAsia" w:ascii="仿宋_GB2312" w:hAnsi="仿宋_GB2312" w:eastAsia="仿宋_GB2312" w:cs="仿宋_GB2312"/>
          <w:snapToGrid w:val="0"/>
          <w:spacing w:val="0"/>
          <w:kern w:val="0"/>
          <w:sz w:val="32"/>
          <w:szCs w:val="32"/>
        </w:rPr>
        <w:t>年度的抽查对象，均应</w:t>
      </w:r>
      <w:r>
        <w:rPr>
          <w:rFonts w:hint="eastAsia" w:ascii="仿宋_GB2312" w:hAnsi="仿宋_GB2312" w:eastAsia="仿宋_GB2312" w:cs="仿宋_GB2312"/>
          <w:snapToGrid w:val="0"/>
          <w:spacing w:val="0"/>
          <w:kern w:val="0"/>
          <w:sz w:val="32"/>
          <w:szCs w:val="32"/>
          <w:lang w:eastAsia="zh-CN"/>
        </w:rPr>
        <w:t>根据</w:t>
      </w:r>
      <w:r>
        <w:rPr>
          <w:rFonts w:hint="eastAsia" w:ascii="仿宋_GB2312" w:hAnsi="仿宋_GB2312" w:eastAsia="仿宋_GB2312" w:cs="仿宋_GB2312"/>
          <w:snapToGrid w:val="0"/>
          <w:spacing w:val="0"/>
          <w:kern w:val="0"/>
          <w:sz w:val="32"/>
          <w:szCs w:val="32"/>
        </w:rPr>
        <w:t>职业病危害综合风险评估</w:t>
      </w:r>
      <w:r>
        <w:rPr>
          <w:rFonts w:hint="eastAsia" w:ascii="仿宋_GB2312" w:hAnsi="仿宋_GB2312" w:eastAsia="仿宋_GB2312" w:cs="仿宋_GB2312"/>
          <w:snapToGrid w:val="0"/>
          <w:spacing w:val="0"/>
          <w:kern w:val="0"/>
          <w:sz w:val="32"/>
          <w:szCs w:val="32"/>
          <w:lang w:eastAsia="zh-CN"/>
        </w:rPr>
        <w:t>结果，</w:t>
      </w:r>
      <w:r>
        <w:rPr>
          <w:rFonts w:hint="eastAsia" w:ascii="仿宋_GB2312" w:hAnsi="仿宋_GB2312" w:eastAsia="仿宋_GB2312" w:cs="仿宋_GB2312"/>
          <w:snapToGrid w:val="0"/>
          <w:spacing w:val="0"/>
          <w:kern w:val="0"/>
          <w:sz w:val="32"/>
          <w:szCs w:val="32"/>
        </w:rPr>
        <w:t>实施分类监督执法，对丙类用人单位实行严格监管，有针对性提高抽查比例；对乙类用人单位，按常规比例开展抽查；对甲类用人单位，可合理降低抽查比例。</w:t>
      </w:r>
    </w:p>
    <w:p w14:paraId="6907AE8D">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依据职业病危害项目申报系统库数据、相关统计公报数据等，具体任务数不应低于以下数量：武汉市</w:t>
      </w:r>
      <w:r>
        <w:rPr>
          <w:rFonts w:hint="eastAsia" w:ascii="Times New Roman" w:hAnsi="Times New Roman" w:eastAsia="仿宋_GB2312" w:cs="仿宋_GB2312"/>
          <w:snapToGrid w:val="0"/>
          <w:spacing w:val="0"/>
          <w:kern w:val="0"/>
          <w:sz w:val="32"/>
          <w:szCs w:val="32"/>
        </w:rPr>
        <w:t>1460</w:t>
      </w:r>
      <w:r>
        <w:rPr>
          <w:rFonts w:hint="eastAsia" w:ascii="仿宋_GB2312" w:hAnsi="仿宋_GB2312" w:eastAsia="仿宋_GB2312" w:cs="仿宋_GB2312"/>
          <w:snapToGrid w:val="0"/>
          <w:spacing w:val="0"/>
          <w:kern w:val="0"/>
          <w:sz w:val="32"/>
          <w:szCs w:val="32"/>
        </w:rPr>
        <w:t>家，宜昌市、襄阳市各</w:t>
      </w:r>
      <w:r>
        <w:rPr>
          <w:rFonts w:hint="eastAsia" w:ascii="Times New Roman" w:hAnsi="Times New Roman" w:eastAsia="仿宋_GB2312" w:cs="仿宋_GB2312"/>
          <w:snapToGrid w:val="0"/>
          <w:spacing w:val="0"/>
          <w:kern w:val="0"/>
          <w:sz w:val="32"/>
          <w:szCs w:val="32"/>
        </w:rPr>
        <w:t>330</w:t>
      </w:r>
      <w:r>
        <w:rPr>
          <w:rFonts w:hint="eastAsia" w:ascii="仿宋_GB2312" w:hAnsi="仿宋_GB2312" w:eastAsia="仿宋_GB2312" w:cs="仿宋_GB2312"/>
          <w:snapToGrid w:val="0"/>
          <w:spacing w:val="0"/>
          <w:kern w:val="0"/>
          <w:sz w:val="32"/>
          <w:szCs w:val="32"/>
        </w:rPr>
        <w:t>家，十堰市、孝感市、荆州市、黄冈市各</w:t>
      </w:r>
      <w:r>
        <w:rPr>
          <w:rFonts w:hint="eastAsia" w:ascii="Times New Roman" w:hAnsi="Times New Roman" w:eastAsia="仿宋_GB2312" w:cs="仿宋_GB2312"/>
          <w:snapToGrid w:val="0"/>
          <w:spacing w:val="0"/>
          <w:kern w:val="0"/>
          <w:sz w:val="32"/>
          <w:szCs w:val="32"/>
        </w:rPr>
        <w:t>270</w:t>
      </w:r>
      <w:r>
        <w:rPr>
          <w:rFonts w:hint="eastAsia" w:ascii="仿宋_GB2312" w:hAnsi="仿宋_GB2312" w:eastAsia="仿宋_GB2312" w:cs="仿宋_GB2312"/>
          <w:snapToGrid w:val="0"/>
          <w:spacing w:val="0"/>
          <w:kern w:val="0"/>
          <w:sz w:val="32"/>
          <w:szCs w:val="32"/>
        </w:rPr>
        <w:t>家，黄石市、荆门市各</w:t>
      </w:r>
      <w:r>
        <w:rPr>
          <w:rFonts w:hint="eastAsia" w:ascii="Times New Roman" w:hAnsi="Times New Roman" w:eastAsia="仿宋_GB2312" w:cs="仿宋_GB2312"/>
          <w:snapToGrid w:val="0"/>
          <w:spacing w:val="0"/>
          <w:kern w:val="0"/>
          <w:sz w:val="32"/>
          <w:szCs w:val="32"/>
        </w:rPr>
        <w:t>200</w:t>
      </w:r>
      <w:r>
        <w:rPr>
          <w:rFonts w:hint="eastAsia" w:ascii="仿宋_GB2312" w:hAnsi="仿宋_GB2312" w:eastAsia="仿宋_GB2312" w:cs="仿宋_GB2312"/>
          <w:snapToGrid w:val="0"/>
          <w:spacing w:val="0"/>
          <w:kern w:val="0"/>
          <w:sz w:val="32"/>
          <w:szCs w:val="32"/>
        </w:rPr>
        <w:t>家，咸宁市、恩施州各</w:t>
      </w:r>
      <w:r>
        <w:rPr>
          <w:rFonts w:hint="eastAsia" w:ascii="Times New Roman" w:hAnsi="Times New Roman" w:eastAsia="仿宋_GB2312" w:cs="仿宋_GB2312"/>
          <w:snapToGrid w:val="0"/>
          <w:spacing w:val="0"/>
          <w:kern w:val="0"/>
          <w:sz w:val="32"/>
          <w:szCs w:val="32"/>
        </w:rPr>
        <w:t>160</w:t>
      </w:r>
      <w:r>
        <w:rPr>
          <w:rFonts w:hint="eastAsia" w:ascii="仿宋_GB2312" w:hAnsi="仿宋_GB2312" w:eastAsia="仿宋_GB2312" w:cs="仿宋_GB2312"/>
          <w:snapToGrid w:val="0"/>
          <w:spacing w:val="0"/>
          <w:kern w:val="0"/>
          <w:sz w:val="32"/>
          <w:szCs w:val="32"/>
        </w:rPr>
        <w:t>家，随州市</w:t>
      </w:r>
      <w:r>
        <w:rPr>
          <w:rFonts w:hint="eastAsia" w:ascii="Times New Roman" w:hAnsi="Times New Roman" w:eastAsia="仿宋_GB2312" w:cs="仿宋_GB2312"/>
          <w:snapToGrid w:val="0"/>
          <w:spacing w:val="0"/>
          <w:kern w:val="0"/>
          <w:sz w:val="32"/>
          <w:szCs w:val="32"/>
        </w:rPr>
        <w:t>130</w:t>
      </w:r>
      <w:r>
        <w:rPr>
          <w:rFonts w:hint="eastAsia" w:ascii="仿宋_GB2312" w:hAnsi="仿宋_GB2312" w:eastAsia="仿宋_GB2312" w:cs="仿宋_GB2312"/>
          <w:snapToGrid w:val="0"/>
          <w:spacing w:val="0"/>
          <w:kern w:val="0"/>
          <w:sz w:val="32"/>
          <w:szCs w:val="32"/>
        </w:rPr>
        <w:t>家，鄂州市</w:t>
      </w:r>
      <w:r>
        <w:rPr>
          <w:rFonts w:hint="eastAsia" w:ascii="Times New Roman" w:hAnsi="Times New Roman" w:eastAsia="仿宋_GB2312" w:cs="仿宋_GB2312"/>
          <w:snapToGrid w:val="0"/>
          <w:spacing w:val="0"/>
          <w:kern w:val="0"/>
          <w:sz w:val="32"/>
          <w:szCs w:val="32"/>
        </w:rPr>
        <w:t>100</w:t>
      </w:r>
      <w:r>
        <w:rPr>
          <w:rFonts w:hint="eastAsia" w:ascii="仿宋_GB2312" w:hAnsi="仿宋_GB2312" w:eastAsia="仿宋_GB2312" w:cs="仿宋_GB2312"/>
          <w:snapToGrid w:val="0"/>
          <w:spacing w:val="0"/>
          <w:kern w:val="0"/>
          <w:sz w:val="32"/>
          <w:szCs w:val="32"/>
        </w:rPr>
        <w:t>家，仙桃市、天门市、潜江市各</w:t>
      </w:r>
      <w:r>
        <w:rPr>
          <w:rFonts w:hint="eastAsia" w:ascii="Times New Roman" w:hAnsi="Times New Roman" w:eastAsia="仿宋_GB2312" w:cs="仿宋_GB2312"/>
          <w:snapToGrid w:val="0"/>
          <w:spacing w:val="0"/>
          <w:kern w:val="0"/>
          <w:sz w:val="32"/>
          <w:szCs w:val="32"/>
        </w:rPr>
        <w:t>80</w:t>
      </w:r>
      <w:r>
        <w:rPr>
          <w:rFonts w:hint="eastAsia" w:ascii="仿宋_GB2312" w:hAnsi="仿宋_GB2312" w:eastAsia="仿宋_GB2312" w:cs="仿宋_GB2312"/>
          <w:snapToGrid w:val="0"/>
          <w:spacing w:val="0"/>
          <w:kern w:val="0"/>
          <w:sz w:val="32"/>
          <w:szCs w:val="32"/>
        </w:rPr>
        <w:t>家，神农架林区</w:t>
      </w:r>
      <w:r>
        <w:rPr>
          <w:rFonts w:hint="eastAsia" w:ascii="Times New Roman" w:hAnsi="Times New Roman" w:eastAsia="仿宋_GB2312" w:cs="仿宋_GB2312"/>
          <w:snapToGrid w:val="0"/>
          <w:spacing w:val="0"/>
          <w:kern w:val="0"/>
          <w:sz w:val="32"/>
          <w:szCs w:val="32"/>
        </w:rPr>
        <w:t>10</w:t>
      </w:r>
      <w:r>
        <w:rPr>
          <w:rFonts w:hint="eastAsia" w:ascii="仿宋_GB2312" w:hAnsi="仿宋_GB2312" w:eastAsia="仿宋_GB2312" w:cs="仿宋_GB2312"/>
          <w:snapToGrid w:val="0"/>
          <w:spacing w:val="0"/>
          <w:kern w:val="0"/>
          <w:sz w:val="32"/>
          <w:szCs w:val="32"/>
        </w:rPr>
        <w:t>家。市级负责具体分配任务至县级（包括市本级）。</w:t>
      </w:r>
    </w:p>
    <w:p w14:paraId="3D5916B3">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按照省市场监管领域</w:t>
      </w:r>
      <w:r>
        <w:rPr>
          <w:rFonts w:hint="eastAsia" w:ascii="Times New Roman" w:hAnsi="Times New Roman" w:eastAsia="仿宋_GB2312" w:cs="仿宋_GB2312"/>
          <w:snapToGrid w:val="0"/>
          <w:spacing w:val="0"/>
          <w:kern w:val="0"/>
          <w:sz w:val="32"/>
          <w:szCs w:val="32"/>
        </w:rPr>
        <w:t>2025</w:t>
      </w:r>
      <w:r>
        <w:rPr>
          <w:rFonts w:hint="eastAsia" w:ascii="仿宋_GB2312" w:hAnsi="仿宋_GB2312" w:eastAsia="仿宋_GB2312" w:cs="仿宋_GB2312"/>
          <w:snapToGrid w:val="0"/>
          <w:spacing w:val="0"/>
          <w:kern w:val="0"/>
          <w:sz w:val="32"/>
          <w:szCs w:val="32"/>
        </w:rPr>
        <w:t>年部门联合双随机抽查工作有关要求，</w:t>
      </w:r>
      <w:r>
        <w:rPr>
          <w:rFonts w:hint="eastAsia" w:ascii="仿宋_GB2312" w:hAnsi="仿宋_GB2312" w:eastAsia="仿宋_GB2312" w:cs="仿宋_GB2312"/>
          <w:snapToGrid w:val="0"/>
          <w:spacing w:val="0"/>
          <w:kern w:val="0"/>
          <w:sz w:val="32"/>
          <w:szCs w:val="32"/>
          <w:lang w:eastAsia="zh-CN"/>
        </w:rPr>
        <w:t>卫生健康</w:t>
      </w:r>
      <w:r>
        <w:rPr>
          <w:rFonts w:hint="eastAsia" w:ascii="仿宋_GB2312" w:hAnsi="仿宋_GB2312" w:eastAsia="仿宋_GB2312" w:cs="仿宋_GB2312"/>
          <w:snapToGrid w:val="0"/>
          <w:spacing w:val="0"/>
          <w:kern w:val="0"/>
          <w:sz w:val="32"/>
          <w:szCs w:val="32"/>
        </w:rPr>
        <w:t>与人社部门联合对</w:t>
      </w:r>
      <w:r>
        <w:rPr>
          <w:rFonts w:hint="eastAsia" w:ascii="仿宋_GB2312" w:hAnsi="仿宋_GB2312" w:eastAsia="仿宋_GB2312" w:cs="仿宋_GB2312"/>
          <w:snapToGrid w:val="0"/>
          <w:spacing w:val="0"/>
          <w:kern w:val="0"/>
          <w:sz w:val="32"/>
          <w:szCs w:val="32"/>
          <w:lang w:eastAsia="zh-CN"/>
        </w:rPr>
        <w:t>部分</w:t>
      </w:r>
      <w:r>
        <w:rPr>
          <w:rFonts w:hint="eastAsia" w:ascii="仿宋_GB2312" w:hAnsi="仿宋_GB2312" w:eastAsia="仿宋_GB2312" w:cs="仿宋_GB2312"/>
          <w:snapToGrid w:val="0"/>
          <w:spacing w:val="0"/>
          <w:kern w:val="0"/>
          <w:sz w:val="32"/>
          <w:szCs w:val="32"/>
        </w:rPr>
        <w:t>工业企业开展</w:t>
      </w:r>
      <w:r>
        <w:rPr>
          <w:rFonts w:hint="eastAsia" w:ascii="仿宋_GB2312" w:hAnsi="仿宋_GB2312" w:eastAsia="仿宋_GB2312" w:cs="仿宋_GB2312"/>
          <w:snapToGrid w:val="0"/>
          <w:spacing w:val="0"/>
          <w:kern w:val="0"/>
          <w:sz w:val="32"/>
          <w:szCs w:val="32"/>
          <w:lang w:eastAsia="zh-CN"/>
        </w:rPr>
        <w:t>随机</w:t>
      </w:r>
      <w:r>
        <w:rPr>
          <w:rFonts w:hint="eastAsia" w:ascii="仿宋_GB2312" w:hAnsi="仿宋_GB2312" w:eastAsia="仿宋_GB2312" w:cs="仿宋_GB2312"/>
          <w:snapToGrid w:val="0"/>
          <w:spacing w:val="0"/>
          <w:kern w:val="0"/>
          <w:sz w:val="32"/>
          <w:szCs w:val="32"/>
        </w:rPr>
        <w:t>抽查工作</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随机抽查底数以纳入专项治理企业数据和职业病危害项目申报系统库数据为主要依据。</w:t>
      </w:r>
    </w:p>
    <w:p w14:paraId="7D464E9E">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w:t>
      </w:r>
      <w:r>
        <w:rPr>
          <w:rFonts w:hint="eastAsia" w:ascii="楷体_GB2312" w:hAnsi="楷体_GB2312" w:eastAsia="楷体_GB2312" w:cs="楷体_GB2312"/>
          <w:snapToGrid w:val="0"/>
          <w:spacing w:val="0"/>
          <w:kern w:val="0"/>
          <w:sz w:val="32"/>
          <w:szCs w:val="32"/>
          <w:lang w:val="en-US" w:eastAsia="zh-CN"/>
        </w:rPr>
        <w:t>二</w:t>
      </w:r>
      <w:r>
        <w:rPr>
          <w:rFonts w:hint="eastAsia" w:ascii="楷体_GB2312" w:hAnsi="楷体_GB2312" w:eastAsia="楷体_GB2312" w:cs="楷体_GB2312"/>
          <w:snapToGrid w:val="0"/>
          <w:spacing w:val="0"/>
          <w:kern w:val="0"/>
          <w:sz w:val="32"/>
          <w:szCs w:val="32"/>
        </w:rPr>
        <w:t>）放射诊疗机构</w:t>
      </w:r>
    </w:p>
    <w:p w14:paraId="5257BDA4">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放射诊疗机构</w:t>
      </w:r>
      <w:bookmarkStart w:id="0" w:name="OLE_LINK2"/>
      <w:r>
        <w:rPr>
          <w:rFonts w:hint="eastAsia" w:ascii="仿宋_GB2312" w:hAnsi="仿宋_GB2312" w:eastAsia="仿宋_GB2312" w:cs="仿宋_GB2312"/>
          <w:snapToGrid w:val="0"/>
          <w:spacing w:val="0"/>
          <w:kern w:val="0"/>
          <w:sz w:val="32"/>
          <w:szCs w:val="32"/>
        </w:rPr>
        <w:t>抽查</w:t>
      </w:r>
      <w:bookmarkStart w:id="1" w:name="OLE_LINK1"/>
      <w:r>
        <w:rPr>
          <w:rFonts w:hint="eastAsia" w:ascii="仿宋_GB2312" w:hAnsi="仿宋_GB2312" w:eastAsia="仿宋_GB2312" w:cs="仿宋_GB2312"/>
          <w:snapToGrid w:val="0"/>
          <w:spacing w:val="0"/>
          <w:kern w:val="0"/>
          <w:sz w:val="32"/>
          <w:szCs w:val="32"/>
        </w:rPr>
        <w:t>比例为</w:t>
      </w:r>
      <w:r>
        <w:rPr>
          <w:rFonts w:hint="eastAsia" w:ascii="Times New Roman" w:hAnsi="Times New Roman" w:eastAsia="仿宋_GB2312" w:cs="仿宋_GB2312"/>
          <w:snapToGrid w:val="0"/>
          <w:spacing w:val="0"/>
          <w:kern w:val="0"/>
          <w:sz w:val="32"/>
          <w:szCs w:val="32"/>
        </w:rPr>
        <w:t>20%</w:t>
      </w:r>
      <w:bookmarkStart w:id="2" w:name="OLE_LINK3"/>
      <w:r>
        <w:rPr>
          <w:rFonts w:hint="eastAsia" w:ascii="仿宋_GB2312" w:hAnsi="仿宋_GB2312" w:eastAsia="仿宋_GB2312" w:cs="仿宋_GB2312"/>
          <w:snapToGrid w:val="0"/>
          <w:spacing w:val="0"/>
          <w:kern w:val="0"/>
          <w:sz w:val="32"/>
          <w:szCs w:val="32"/>
        </w:rPr>
        <w:t>，</w:t>
      </w:r>
      <w:bookmarkEnd w:id="0"/>
      <w:bookmarkEnd w:id="1"/>
      <w:r>
        <w:rPr>
          <w:rFonts w:hint="eastAsia" w:ascii="仿宋_GB2312" w:hAnsi="仿宋_GB2312" w:eastAsia="仿宋_GB2312" w:cs="仿宋_GB2312"/>
          <w:snapToGrid w:val="0"/>
          <w:spacing w:val="0"/>
          <w:kern w:val="0"/>
          <w:sz w:val="32"/>
          <w:szCs w:val="32"/>
        </w:rPr>
        <w:t>具体任务通过监督执法信息报告系统下达</w:t>
      </w:r>
      <w:bookmarkEnd w:id="2"/>
      <w:r>
        <w:rPr>
          <w:rFonts w:hint="eastAsia" w:ascii="仿宋_GB2312" w:hAnsi="仿宋_GB2312" w:eastAsia="仿宋_GB2312" w:cs="仿宋_GB2312"/>
          <w:snapToGrid w:val="0"/>
          <w:spacing w:val="0"/>
          <w:kern w:val="0"/>
          <w:sz w:val="32"/>
          <w:szCs w:val="32"/>
        </w:rPr>
        <w:t>。</w:t>
      </w:r>
    </w:p>
    <w:p w14:paraId="0BA68C30">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w:t>
      </w:r>
      <w:r>
        <w:rPr>
          <w:rFonts w:hint="eastAsia" w:ascii="楷体_GB2312" w:hAnsi="楷体_GB2312" w:eastAsia="楷体_GB2312" w:cs="楷体_GB2312"/>
          <w:snapToGrid w:val="0"/>
          <w:spacing w:val="0"/>
          <w:kern w:val="0"/>
          <w:sz w:val="32"/>
          <w:szCs w:val="32"/>
          <w:lang w:val="en-US" w:eastAsia="zh-CN"/>
        </w:rPr>
        <w:t>三</w:t>
      </w:r>
      <w:r>
        <w:rPr>
          <w:rFonts w:hint="eastAsia" w:ascii="楷体_GB2312" w:hAnsi="楷体_GB2312" w:eastAsia="楷体_GB2312" w:cs="楷体_GB2312"/>
          <w:snapToGrid w:val="0"/>
          <w:spacing w:val="0"/>
          <w:kern w:val="0"/>
          <w:sz w:val="32"/>
          <w:szCs w:val="32"/>
        </w:rPr>
        <w:t>）</w:t>
      </w:r>
      <w:r>
        <w:rPr>
          <w:rFonts w:hint="eastAsia" w:ascii="楷体_GB2312" w:hAnsi="楷体_GB2312" w:eastAsia="楷体_GB2312" w:cs="楷体_GB2312"/>
          <w:snapToGrid w:val="0"/>
          <w:spacing w:val="0"/>
          <w:kern w:val="0"/>
          <w:sz w:val="32"/>
          <w:szCs w:val="32"/>
          <w:lang w:eastAsia="zh-CN"/>
        </w:rPr>
        <w:t>各类</w:t>
      </w:r>
      <w:r>
        <w:rPr>
          <w:rFonts w:hint="eastAsia" w:ascii="楷体_GB2312" w:hAnsi="楷体_GB2312" w:eastAsia="楷体_GB2312" w:cs="楷体_GB2312"/>
          <w:snapToGrid w:val="0"/>
          <w:spacing w:val="0"/>
          <w:kern w:val="0"/>
          <w:sz w:val="32"/>
          <w:szCs w:val="32"/>
        </w:rPr>
        <w:t>职业</w:t>
      </w:r>
      <w:r>
        <w:rPr>
          <w:rFonts w:hint="eastAsia" w:ascii="楷体_GB2312" w:hAnsi="楷体_GB2312" w:eastAsia="楷体_GB2312" w:cs="楷体_GB2312"/>
          <w:snapToGrid w:val="0"/>
          <w:spacing w:val="0"/>
          <w:kern w:val="0"/>
          <w:sz w:val="32"/>
          <w:szCs w:val="32"/>
          <w:lang w:eastAsia="zh-CN"/>
        </w:rPr>
        <w:t>健康</w:t>
      </w:r>
      <w:r>
        <w:rPr>
          <w:rFonts w:hint="eastAsia" w:ascii="楷体_GB2312" w:hAnsi="楷体_GB2312" w:eastAsia="楷体_GB2312" w:cs="楷体_GB2312"/>
          <w:snapToGrid w:val="0"/>
          <w:spacing w:val="0"/>
          <w:kern w:val="0"/>
          <w:sz w:val="32"/>
          <w:szCs w:val="32"/>
        </w:rPr>
        <w:t>服务机构</w:t>
      </w:r>
    </w:p>
    <w:p w14:paraId="4E26D0E7">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职业卫生</w:t>
      </w:r>
      <w:r>
        <w:rPr>
          <w:rFonts w:hint="eastAsia" w:ascii="仿宋_GB2312" w:hAnsi="仿宋_GB2312" w:eastAsia="仿宋_GB2312" w:cs="仿宋_GB2312"/>
          <w:snapToGrid w:val="0"/>
          <w:spacing w:val="0"/>
          <w:kern w:val="0"/>
          <w:sz w:val="32"/>
          <w:szCs w:val="32"/>
          <w:lang w:eastAsia="zh-CN"/>
        </w:rPr>
        <w:t>技术服务机构、</w:t>
      </w:r>
      <w:r>
        <w:rPr>
          <w:rFonts w:hint="eastAsia" w:ascii="仿宋_GB2312" w:hAnsi="仿宋_GB2312" w:eastAsia="仿宋_GB2312" w:cs="仿宋_GB2312"/>
          <w:snapToGrid w:val="0"/>
          <w:spacing w:val="0"/>
          <w:kern w:val="0"/>
          <w:sz w:val="32"/>
          <w:szCs w:val="32"/>
        </w:rPr>
        <w:t>放射卫生技术服务机构</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职业健康检查机构</w:t>
      </w:r>
      <w:r>
        <w:rPr>
          <w:rFonts w:hint="eastAsia" w:ascii="仿宋_GB2312" w:hAnsi="仿宋_GB2312" w:eastAsia="仿宋_GB2312" w:cs="仿宋_GB2312"/>
          <w:snapToGrid w:val="0"/>
          <w:spacing w:val="0"/>
          <w:kern w:val="0"/>
          <w:sz w:val="32"/>
          <w:szCs w:val="32"/>
          <w:lang w:eastAsia="zh-CN"/>
        </w:rPr>
        <w:t>、</w:t>
      </w:r>
      <w:r>
        <w:rPr>
          <w:rFonts w:hint="eastAsia" w:ascii="仿宋_GB2312" w:hAnsi="仿宋_GB2312" w:eastAsia="仿宋_GB2312" w:cs="仿宋_GB2312"/>
          <w:snapToGrid w:val="0"/>
          <w:spacing w:val="0"/>
          <w:kern w:val="0"/>
          <w:sz w:val="32"/>
          <w:szCs w:val="32"/>
        </w:rPr>
        <w:t>职业病诊断机构</w:t>
      </w:r>
      <w:r>
        <w:rPr>
          <w:rFonts w:hint="eastAsia" w:ascii="仿宋_GB2312" w:hAnsi="仿宋_GB2312" w:eastAsia="仿宋_GB2312" w:cs="仿宋_GB2312"/>
          <w:snapToGrid w:val="0"/>
          <w:spacing w:val="0"/>
          <w:kern w:val="0"/>
          <w:sz w:val="32"/>
          <w:szCs w:val="32"/>
          <w:lang w:eastAsia="zh-CN"/>
        </w:rPr>
        <w:t>抽查</w:t>
      </w:r>
      <w:r>
        <w:rPr>
          <w:rFonts w:hint="eastAsia" w:ascii="仿宋_GB2312" w:hAnsi="仿宋_GB2312" w:eastAsia="仿宋_GB2312" w:cs="仿宋_GB2312"/>
          <w:snapToGrid w:val="0"/>
          <w:spacing w:val="0"/>
          <w:kern w:val="0"/>
          <w:sz w:val="32"/>
          <w:szCs w:val="32"/>
        </w:rPr>
        <w:t>比例为</w:t>
      </w:r>
      <w:r>
        <w:rPr>
          <w:rFonts w:hint="eastAsia" w:ascii="Times New Roman" w:hAnsi="Times New Roman" w:eastAsia="仿宋_GB2312" w:cs="仿宋_GB2312"/>
          <w:snapToGrid w:val="0"/>
          <w:spacing w:val="0"/>
          <w:kern w:val="0"/>
          <w:sz w:val="32"/>
          <w:szCs w:val="32"/>
        </w:rPr>
        <w:t>60%</w:t>
      </w:r>
      <w:r>
        <w:rPr>
          <w:rFonts w:hint="eastAsia" w:ascii="仿宋_GB2312" w:hAnsi="仿宋_GB2312" w:eastAsia="仿宋_GB2312" w:cs="仿宋_GB2312"/>
          <w:snapToGrid w:val="0"/>
          <w:spacing w:val="0"/>
          <w:kern w:val="0"/>
          <w:sz w:val="32"/>
          <w:szCs w:val="32"/>
        </w:rPr>
        <w:t>，具体任务通过监督执法信息报告系统下达。在对用人单位和放射诊疗机构的监督检查过程中，对有关职业</w:t>
      </w:r>
      <w:r>
        <w:rPr>
          <w:rFonts w:hint="eastAsia" w:ascii="仿宋_GB2312" w:hAnsi="仿宋_GB2312" w:eastAsia="仿宋_GB2312" w:cs="仿宋_GB2312"/>
          <w:snapToGrid w:val="0"/>
          <w:spacing w:val="0"/>
          <w:kern w:val="0"/>
          <w:sz w:val="32"/>
          <w:szCs w:val="32"/>
          <w:lang w:eastAsia="zh-CN"/>
        </w:rPr>
        <w:t>健康</w:t>
      </w:r>
      <w:r>
        <w:rPr>
          <w:rFonts w:hint="eastAsia" w:ascii="仿宋_GB2312" w:hAnsi="仿宋_GB2312" w:eastAsia="仿宋_GB2312" w:cs="仿宋_GB2312"/>
          <w:snapToGrid w:val="0"/>
          <w:spacing w:val="0"/>
          <w:kern w:val="0"/>
          <w:sz w:val="32"/>
          <w:szCs w:val="32"/>
        </w:rPr>
        <w:t>服务机构提供的职业</w:t>
      </w:r>
      <w:r>
        <w:rPr>
          <w:rFonts w:hint="eastAsia" w:ascii="仿宋_GB2312" w:hAnsi="仿宋_GB2312" w:eastAsia="仿宋_GB2312" w:cs="仿宋_GB2312"/>
          <w:snapToGrid w:val="0"/>
          <w:spacing w:val="0"/>
          <w:kern w:val="0"/>
          <w:sz w:val="32"/>
          <w:szCs w:val="32"/>
          <w:lang w:eastAsia="zh-CN"/>
        </w:rPr>
        <w:t>健康</w:t>
      </w:r>
      <w:r>
        <w:rPr>
          <w:rFonts w:hint="eastAsia" w:ascii="仿宋_GB2312" w:hAnsi="仿宋_GB2312" w:eastAsia="仿宋_GB2312" w:cs="仿宋_GB2312"/>
          <w:snapToGrid w:val="0"/>
          <w:spacing w:val="0"/>
          <w:kern w:val="0"/>
          <w:sz w:val="32"/>
          <w:szCs w:val="32"/>
        </w:rPr>
        <w:t>服务进行延伸检查。</w:t>
      </w:r>
    </w:p>
    <w:p w14:paraId="3564EDE3">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（四）</w:t>
      </w:r>
      <w:r>
        <w:rPr>
          <w:rFonts w:hint="eastAsia" w:ascii="Times New Roman" w:hAnsi="Times New Roman" w:eastAsia="楷体_GB2312" w:cs="楷体_GB2312"/>
          <w:snapToGrid w:val="0"/>
          <w:spacing w:val="0"/>
          <w:kern w:val="0"/>
          <w:sz w:val="32"/>
          <w:szCs w:val="32"/>
        </w:rPr>
        <w:t>202</w:t>
      </w:r>
      <w:r>
        <w:rPr>
          <w:rFonts w:hint="eastAsia" w:ascii="Times New Roman" w:hAnsi="Times New Roman" w:eastAsia="楷体_GB2312" w:cs="楷体_GB2312"/>
          <w:snapToGrid w:val="0"/>
          <w:spacing w:val="0"/>
          <w:kern w:val="0"/>
          <w:sz w:val="32"/>
          <w:szCs w:val="32"/>
          <w:lang w:val="en-US" w:eastAsia="zh-CN"/>
        </w:rPr>
        <w:t>4</w:t>
      </w:r>
      <w:r>
        <w:rPr>
          <w:rFonts w:hint="eastAsia" w:ascii="楷体_GB2312" w:hAnsi="楷体_GB2312" w:eastAsia="楷体_GB2312" w:cs="楷体_GB2312"/>
          <w:snapToGrid w:val="0"/>
          <w:spacing w:val="0"/>
          <w:kern w:val="0"/>
          <w:sz w:val="32"/>
          <w:szCs w:val="32"/>
        </w:rPr>
        <w:t>年随机监督抽查中被行政处罚的单位</w:t>
      </w:r>
    </w:p>
    <w:p w14:paraId="303A8430">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按照“谁处罚谁抽查”的原则，由实施处罚的监督部门对</w:t>
      </w:r>
    </w:p>
    <w:p w14:paraId="6662CE39">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4</w:t>
      </w:r>
      <w:r>
        <w:rPr>
          <w:rFonts w:hint="eastAsia" w:ascii="仿宋_GB2312" w:hAnsi="仿宋_GB2312" w:eastAsia="仿宋_GB2312" w:cs="仿宋_GB2312"/>
          <w:snapToGrid w:val="0"/>
          <w:spacing w:val="0"/>
          <w:kern w:val="0"/>
          <w:sz w:val="32"/>
          <w:szCs w:val="32"/>
        </w:rPr>
        <w:t>年抽查时被处罚单位相关问题的整改落实情况进行监督检查，对拒不整改的单位从重处理。</w:t>
      </w:r>
    </w:p>
    <w:p w14:paraId="46729464">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黑体" w:hAnsi="黑体" w:eastAsia="黑体" w:cs="黑体"/>
          <w:snapToGrid w:val="0"/>
          <w:spacing w:val="0"/>
          <w:kern w:val="0"/>
          <w:sz w:val="32"/>
          <w:szCs w:val="32"/>
        </w:rPr>
      </w:pPr>
      <w:r>
        <w:rPr>
          <w:rFonts w:hint="eastAsia" w:ascii="黑体" w:hAnsi="黑体" w:eastAsia="黑体" w:cs="黑体"/>
          <w:snapToGrid w:val="0"/>
          <w:spacing w:val="0"/>
          <w:kern w:val="0"/>
          <w:sz w:val="32"/>
          <w:szCs w:val="32"/>
        </w:rPr>
        <w:t xml:space="preserve">    三、工作要求</w:t>
      </w:r>
    </w:p>
    <w:p w14:paraId="0125C5BE">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（一）统筹安排监督检查各项工作</w:t>
      </w:r>
    </w:p>
    <w:p w14:paraId="5036C72B">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各地要统筹做好随机监督抽查、省市场监管领域部门联合双随机抽查、职业卫生分类监督执法试点与</w:t>
      </w:r>
      <w:r>
        <w:rPr>
          <w:rFonts w:hint="eastAsia" w:ascii="仿宋_GB2312" w:hAnsi="仿宋_GB2312" w:eastAsia="仿宋_GB2312" w:cs="仿宋_GB2312"/>
          <w:snapToGrid w:val="0"/>
          <w:spacing w:val="0"/>
          <w:kern w:val="0"/>
          <w:sz w:val="32"/>
          <w:szCs w:val="32"/>
          <w:lang w:val="en-US" w:eastAsia="zh-CN"/>
        </w:rPr>
        <w:t>其他专项</w:t>
      </w:r>
      <w:r>
        <w:rPr>
          <w:rFonts w:hint="eastAsia" w:ascii="仿宋_GB2312" w:hAnsi="仿宋_GB2312" w:eastAsia="仿宋_GB2312" w:cs="仿宋_GB2312"/>
          <w:snapToGrid w:val="0"/>
          <w:spacing w:val="0"/>
          <w:kern w:val="0"/>
          <w:sz w:val="32"/>
          <w:szCs w:val="32"/>
        </w:rPr>
        <w:t>监督工作的衔接，省市场监管领域部门联合双随机抽查任务可纳入国家抽查任务一并填报统计。</w:t>
      </w:r>
    </w:p>
    <w:p w14:paraId="36C0A8FC">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楷体_GB2312" w:hAnsi="楷体_GB2312" w:eastAsia="楷体_GB2312" w:cs="楷体_GB2312"/>
          <w:snapToGrid w:val="0"/>
          <w:spacing w:val="0"/>
          <w:kern w:val="0"/>
          <w:sz w:val="32"/>
          <w:szCs w:val="32"/>
        </w:rPr>
      </w:pPr>
      <w:r>
        <w:rPr>
          <w:rFonts w:hint="eastAsia" w:ascii="楷体_GB2312" w:hAnsi="楷体_GB2312" w:eastAsia="楷体_GB2312" w:cs="楷体_GB2312"/>
          <w:snapToGrid w:val="0"/>
          <w:spacing w:val="0"/>
          <w:kern w:val="0"/>
          <w:sz w:val="32"/>
          <w:szCs w:val="32"/>
        </w:rPr>
        <w:t xml:space="preserve">    （二）规范报送监督与处罚信息</w:t>
      </w:r>
    </w:p>
    <w:p w14:paraId="1A5C1323">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在实施检查完成之日起</w:t>
      </w:r>
      <w:r>
        <w:rPr>
          <w:rFonts w:hint="eastAsia" w:ascii="Times New Roman" w:hAnsi="Times New Roman" w:eastAsia="仿宋_GB2312" w:cs="仿宋_GB2312"/>
          <w:snapToGrid w:val="0"/>
          <w:spacing w:val="0"/>
          <w:kern w:val="0"/>
          <w:sz w:val="32"/>
          <w:szCs w:val="32"/>
        </w:rPr>
        <w:t>20</w:t>
      </w:r>
      <w:r>
        <w:rPr>
          <w:rFonts w:hint="eastAsia" w:ascii="仿宋_GB2312" w:hAnsi="仿宋_GB2312" w:eastAsia="仿宋_GB2312" w:cs="仿宋_GB2312"/>
          <w:snapToGrid w:val="0"/>
          <w:spacing w:val="0"/>
          <w:kern w:val="0"/>
          <w:sz w:val="32"/>
          <w:szCs w:val="32"/>
        </w:rPr>
        <w:t>个工作日内按照“谁检查（谁发起检查）、谁录入、谁公开”的原则，分别通过卫生健康监督信息系统和湖北省“互联网＋监管”</w:t>
      </w:r>
      <w:bookmarkStart w:id="3" w:name="_GoBack"/>
      <w:bookmarkEnd w:id="3"/>
      <w:r>
        <w:rPr>
          <w:rFonts w:hint="eastAsia" w:ascii="仿宋_GB2312" w:hAnsi="仿宋_GB2312" w:eastAsia="仿宋_GB2312" w:cs="仿宋_GB2312"/>
          <w:snapToGrid w:val="0"/>
          <w:spacing w:val="0"/>
          <w:kern w:val="0"/>
          <w:sz w:val="32"/>
          <w:szCs w:val="32"/>
        </w:rPr>
        <w:t>“双随机、一公开”监管平台按时上报相关信息。所有数据以信息报告系统填报数据为准，不需要另外报送纸质报表，请于</w:t>
      </w:r>
      <w:r>
        <w:rPr>
          <w:rFonts w:hint="eastAsia" w:ascii="Times New Roman" w:hAnsi="Times New Roman" w:eastAsia="仿宋_GB2312" w:cs="仿宋_GB2312"/>
          <w:snapToGrid w:val="0"/>
          <w:spacing w:val="0"/>
          <w:kern w:val="0"/>
          <w:sz w:val="32"/>
          <w:szCs w:val="32"/>
        </w:rPr>
        <w:t>2025</w:t>
      </w:r>
      <w:r>
        <w:rPr>
          <w:rFonts w:hint="eastAsia" w:ascii="仿宋_GB2312" w:hAnsi="仿宋_GB2312" w:eastAsia="仿宋_GB2312" w:cs="仿宋_GB2312"/>
          <w:snapToGrid w:val="0"/>
          <w:spacing w:val="0"/>
          <w:kern w:val="0"/>
          <w:sz w:val="32"/>
          <w:szCs w:val="32"/>
        </w:rPr>
        <w:t>年</w:t>
      </w:r>
      <w:r>
        <w:rPr>
          <w:rFonts w:hint="eastAsia" w:ascii="Times New Roman" w:hAnsi="Times New Roman" w:eastAsia="仿宋_GB2312" w:cs="仿宋_GB2312"/>
          <w:snapToGrid w:val="0"/>
          <w:spacing w:val="0"/>
          <w:kern w:val="0"/>
          <w:sz w:val="32"/>
          <w:szCs w:val="32"/>
        </w:rPr>
        <w:t>11</w:t>
      </w:r>
      <w:r>
        <w:rPr>
          <w:rFonts w:hint="eastAsia" w:ascii="仿宋_GB2312" w:hAnsi="仿宋_GB2312" w:eastAsia="仿宋_GB2312" w:cs="仿宋_GB2312"/>
          <w:snapToGrid w:val="0"/>
          <w:spacing w:val="0"/>
          <w:kern w:val="0"/>
          <w:sz w:val="32"/>
          <w:szCs w:val="32"/>
        </w:rPr>
        <w:t>月</w:t>
      </w:r>
      <w:r>
        <w:rPr>
          <w:rFonts w:hint="eastAsia" w:ascii="Times New Roman" w:hAnsi="Times New Roman" w:eastAsia="仿宋_GB2312" w:cs="仿宋_GB2312"/>
          <w:snapToGrid w:val="0"/>
          <w:spacing w:val="0"/>
          <w:kern w:val="0"/>
          <w:sz w:val="32"/>
          <w:szCs w:val="32"/>
        </w:rPr>
        <w:t>30</w:t>
      </w:r>
      <w:r>
        <w:rPr>
          <w:rFonts w:hint="eastAsia" w:ascii="仿宋_GB2312" w:hAnsi="仿宋_GB2312" w:eastAsia="仿宋_GB2312" w:cs="仿宋_GB2312"/>
          <w:snapToGrid w:val="0"/>
          <w:spacing w:val="0"/>
          <w:kern w:val="0"/>
          <w:sz w:val="32"/>
          <w:szCs w:val="32"/>
        </w:rPr>
        <w:t>日前完成全部检查任务和数据填报工作。</w:t>
      </w:r>
    </w:p>
    <w:p w14:paraId="08714A16">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联系人：省疾控局综合监督处    谢华（</w:t>
      </w:r>
      <w:r>
        <w:rPr>
          <w:rFonts w:hint="eastAsia" w:ascii="Times New Roman" w:hAnsi="Times New Roman" w:eastAsia="仿宋_GB2312" w:cs="仿宋_GB2312"/>
          <w:snapToGrid w:val="0"/>
          <w:spacing w:val="0"/>
          <w:kern w:val="0"/>
          <w:sz w:val="32"/>
          <w:szCs w:val="32"/>
        </w:rPr>
        <w:t>027</w:t>
      </w:r>
      <w:r>
        <w:rPr>
          <w:rFonts w:hint="eastAsia" w:ascii="仿宋_GB2312" w:hAnsi="仿宋_GB2312" w:eastAsia="仿宋_GB2312" w:cs="仿宋_GB2312"/>
          <w:snapToGrid w:val="0"/>
          <w:spacing w:val="0"/>
          <w:kern w:val="0"/>
          <w:sz w:val="32"/>
          <w:szCs w:val="32"/>
        </w:rPr>
        <w:t>-</w:t>
      </w:r>
      <w:r>
        <w:rPr>
          <w:rFonts w:hint="eastAsia" w:ascii="Times New Roman" w:hAnsi="Times New Roman" w:eastAsia="仿宋_GB2312" w:cs="仿宋_GB2312"/>
          <w:snapToGrid w:val="0"/>
          <w:spacing w:val="0"/>
          <w:kern w:val="0"/>
          <w:sz w:val="32"/>
          <w:szCs w:val="32"/>
        </w:rPr>
        <w:t>87888917</w:t>
      </w:r>
      <w:r>
        <w:rPr>
          <w:rFonts w:hint="eastAsia" w:ascii="仿宋_GB2312" w:hAnsi="仿宋_GB2312" w:eastAsia="仿宋_GB2312" w:cs="仿宋_GB2312"/>
          <w:snapToGrid w:val="0"/>
          <w:spacing w:val="0"/>
          <w:kern w:val="0"/>
          <w:sz w:val="32"/>
          <w:szCs w:val="32"/>
        </w:rPr>
        <w:t>）</w:t>
      </w:r>
    </w:p>
    <w:p w14:paraId="15C3EF58">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p>
    <w:p w14:paraId="19107284">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附：</w:t>
      </w:r>
      <w:r>
        <w:rPr>
          <w:rFonts w:hint="eastAsia" w:ascii="Times New Roman" w:hAnsi="Times New Roman" w:eastAsia="仿宋_GB2312" w:cs="仿宋_GB2312"/>
          <w:snapToGrid w:val="0"/>
          <w:spacing w:val="0"/>
          <w:kern w:val="0"/>
          <w:sz w:val="32"/>
          <w:szCs w:val="32"/>
        </w:rPr>
        <w:t>1</w:t>
      </w:r>
      <w:r>
        <w:rPr>
          <w:rFonts w:hint="eastAsia" w:ascii="仿宋_GB2312" w:hAnsi="仿宋_GB2312" w:eastAsia="仿宋_GB2312" w:cs="仿宋_GB2312"/>
          <w:snapToGrid w:val="0"/>
          <w:spacing w:val="0"/>
          <w:kern w:val="0"/>
          <w:sz w:val="32"/>
          <w:szCs w:val="32"/>
        </w:rPr>
        <w:t>．</w:t>
      </w: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rPr>
        <w:t>年用人单位职业卫生随机监督抽查计划表</w:t>
      </w:r>
    </w:p>
    <w:p w14:paraId="49622CDC">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rPr>
        <w:t>2</w:t>
      </w:r>
      <w:r>
        <w:rPr>
          <w:rFonts w:hint="eastAsia" w:ascii="仿宋_GB2312" w:hAnsi="仿宋_GB2312" w:eastAsia="仿宋_GB2312" w:cs="仿宋_GB2312"/>
          <w:snapToGrid w:val="0"/>
          <w:spacing w:val="0"/>
          <w:kern w:val="0"/>
          <w:sz w:val="32"/>
          <w:szCs w:val="32"/>
        </w:rPr>
        <w:t>．</w:t>
      </w: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rPr>
        <w:t>年职业卫生和放射卫生技术服务机构随机监督</w:t>
      </w:r>
    </w:p>
    <w:p w14:paraId="1C91B16F">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抽查计划表</w:t>
      </w:r>
    </w:p>
    <w:p w14:paraId="30439032">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仿宋_GB2312" w:hAnsi="仿宋_GB2312" w:eastAsia="仿宋_GB2312" w:cs="仿宋_GB2312"/>
          <w:snapToGrid w:val="0"/>
          <w:spacing w:val="0"/>
          <w:kern w:val="0"/>
          <w:sz w:val="32"/>
          <w:szCs w:val="32"/>
        </w:rPr>
      </w:pPr>
      <w:r>
        <w:rPr>
          <w:rFonts w:hint="eastAsia" w:ascii="仿宋_GB2312" w:hAnsi="仿宋_GB2312" w:eastAsia="仿宋_GB2312" w:cs="仿宋_GB2312"/>
          <w:snapToGrid w:val="0"/>
          <w:spacing w:val="0"/>
          <w:kern w:val="0"/>
          <w:sz w:val="32"/>
          <w:szCs w:val="32"/>
        </w:rPr>
        <w:t xml:space="preserve">        </w:t>
      </w:r>
      <w:r>
        <w:rPr>
          <w:rFonts w:hint="eastAsia" w:ascii="Times New Roman" w:hAnsi="Times New Roman" w:eastAsia="仿宋_GB2312" w:cs="仿宋_GB2312"/>
          <w:snapToGrid w:val="0"/>
          <w:spacing w:val="0"/>
          <w:kern w:val="0"/>
          <w:sz w:val="32"/>
          <w:szCs w:val="32"/>
        </w:rPr>
        <w:t>3</w:t>
      </w:r>
      <w:r>
        <w:rPr>
          <w:rFonts w:hint="eastAsia" w:ascii="仿宋_GB2312" w:hAnsi="仿宋_GB2312" w:eastAsia="仿宋_GB2312" w:cs="仿宋_GB2312"/>
          <w:snapToGrid w:val="0"/>
          <w:spacing w:val="0"/>
          <w:kern w:val="0"/>
          <w:sz w:val="32"/>
          <w:szCs w:val="32"/>
        </w:rPr>
        <w:t>．</w:t>
      </w:r>
      <w:r>
        <w:rPr>
          <w:rFonts w:hint="eastAsia" w:ascii="Times New Roman" w:hAnsi="Times New Roman" w:eastAsia="仿宋_GB2312" w:cs="仿宋_GB2312"/>
          <w:snapToGrid w:val="0"/>
          <w:spacing w:val="0"/>
          <w:kern w:val="0"/>
          <w:sz w:val="32"/>
          <w:szCs w:val="32"/>
        </w:rPr>
        <w:t>202</w:t>
      </w:r>
      <w:r>
        <w:rPr>
          <w:rFonts w:hint="eastAsia" w:ascii="Times New Roman" w:hAnsi="Times New Roman" w:eastAsia="仿宋_GB2312" w:cs="仿宋_GB2312"/>
          <w:snapToGrid w:val="0"/>
          <w:spacing w:val="0"/>
          <w:kern w:val="0"/>
          <w:sz w:val="32"/>
          <w:szCs w:val="32"/>
          <w:lang w:val="en-US" w:eastAsia="zh-CN"/>
        </w:rPr>
        <w:t>5</w:t>
      </w:r>
      <w:r>
        <w:rPr>
          <w:rFonts w:hint="eastAsia" w:ascii="仿宋_GB2312" w:hAnsi="仿宋_GB2312" w:eastAsia="仿宋_GB2312" w:cs="仿宋_GB2312"/>
          <w:snapToGrid w:val="0"/>
          <w:spacing w:val="0"/>
          <w:kern w:val="0"/>
          <w:sz w:val="32"/>
          <w:szCs w:val="32"/>
        </w:rPr>
        <w:t>年放射诊疗、职业健康检查、职业病诊断机构</w:t>
      </w:r>
    </w:p>
    <w:p w14:paraId="052A80A5">
      <w:pPr>
        <w:keepNext w:val="0"/>
        <w:keepLines w:val="0"/>
        <w:pageBreakBefore w:val="0"/>
        <w:widowControl w:val="0"/>
        <w:kinsoku/>
        <w:wordWrap/>
        <w:overflowPunct/>
        <w:topLinePunct w:val="0"/>
        <w:autoSpaceDE/>
        <w:autoSpaceDN/>
        <w:bidi w:val="0"/>
        <w:adjustRightInd/>
        <w:snapToGrid/>
        <w:ind w:right="0" w:rightChars="0" w:firstLine="0" w:firstLineChars="0"/>
        <w:jc w:val="both"/>
        <w:textAlignment w:val="auto"/>
        <w:rPr>
          <w:rFonts w:hint="eastAsia" w:ascii="times new roma" w:hAnsi="times new roma" w:eastAsia="仿宋_GB2312"/>
          <w:snapToGrid w:val="0"/>
          <w:kern w:val="0"/>
          <w:sz w:val="32"/>
          <w:szCs w:val="32"/>
        </w:rPr>
      </w:pPr>
      <w:r>
        <w:rPr>
          <w:rFonts w:hint="eastAsia" w:ascii="仿宋_GB2312" w:hAnsi="仿宋_GB2312" w:eastAsia="仿宋_GB2312" w:cs="仿宋_GB2312"/>
          <w:snapToGrid w:val="0"/>
          <w:spacing w:val="0"/>
          <w:kern w:val="0"/>
          <w:sz w:val="32"/>
          <w:szCs w:val="32"/>
        </w:rPr>
        <w:t xml:space="preserve">           随机监督抽查工作计划表</w:t>
      </w:r>
    </w:p>
    <w:p w14:paraId="64BD0569">
      <w:pPr>
        <w:jc w:val="left"/>
        <w:rPr>
          <w:rFonts w:hint="eastAsia" w:ascii="times new roma" w:hAnsi="times new roma" w:eastAsia="仿宋_GB2312"/>
          <w:snapToGrid w:val="0"/>
          <w:kern w:val="0"/>
          <w:sz w:val="32"/>
          <w:szCs w:val="32"/>
        </w:rPr>
        <w:sectPr>
          <w:pgSz w:w="11906" w:h="16838"/>
          <w:pgMar w:top="2098" w:right="1474" w:bottom="1985" w:left="1588" w:header="851" w:footer="1304" w:gutter="0"/>
          <w:pgBorders>
            <w:top w:val="none" w:sz="0" w:space="0"/>
            <w:left w:val="none" w:sz="0" w:space="0"/>
            <w:bottom w:val="none" w:sz="0" w:space="0"/>
            <w:right w:val="none" w:sz="0" w:space="0"/>
          </w:pgBorders>
          <w:cols w:space="720" w:num="1"/>
          <w:docGrid w:type="linesAndChars" w:linePitch="579" w:charSpace="21679"/>
        </w:sectPr>
      </w:pPr>
    </w:p>
    <w:p w14:paraId="6341987F">
      <w:pPr>
        <w:ind w:left="2"/>
        <w:rPr>
          <w:rFonts w:ascii="黑体" w:hAnsi="黑体" w:eastAsia="黑体"/>
          <w:snapToGrid w:val="0"/>
          <w:kern w:val="0"/>
          <w:sz w:val="32"/>
          <w:szCs w:val="32"/>
        </w:rPr>
      </w:pPr>
      <w:r>
        <w:rPr>
          <w:rFonts w:hint="eastAsia" w:ascii="黑体" w:hAnsi="黑体" w:eastAsia="黑体"/>
          <w:snapToGrid w:val="0"/>
          <w:kern w:val="0"/>
          <w:sz w:val="32"/>
          <w:szCs w:val="32"/>
        </w:rPr>
        <w:t>附</w:t>
      </w:r>
      <w:r>
        <w:rPr>
          <w:rFonts w:ascii="Times New Roman" w:hAnsi="Times New Roman" w:eastAsia="黑体"/>
          <w:snapToGrid w:val="0"/>
          <w:kern w:val="0"/>
          <w:sz w:val="32"/>
          <w:szCs w:val="32"/>
        </w:rPr>
        <w:t>1</w:t>
      </w:r>
    </w:p>
    <w:p w14:paraId="02731A9C">
      <w:pPr>
        <w:ind w:left="2"/>
        <w:rPr>
          <w:snapToGrid w:val="0"/>
          <w:kern w:val="0"/>
          <w:sz w:val="32"/>
          <w:szCs w:val="32"/>
        </w:rPr>
      </w:pPr>
    </w:p>
    <w:p w14:paraId="15B0FA8B">
      <w:pPr>
        <w:jc w:val="center"/>
        <w:rPr>
          <w:rFonts w:ascii="方正小标宋_GBK" w:hAnsi="宋体" w:eastAsia="方正小标宋_GBK"/>
          <w:snapToGrid w:val="0"/>
          <w:spacing w:val="20"/>
          <w:kern w:val="0"/>
          <w:sz w:val="40"/>
          <w:szCs w:val="40"/>
        </w:rPr>
      </w:pPr>
      <w:r>
        <w:rPr>
          <w:rFonts w:ascii="Times New Roman" w:hAnsi="Times New Roman" w:eastAsia="方正小标宋_GBK"/>
          <w:snapToGrid w:val="0"/>
          <w:kern w:val="0"/>
          <w:sz w:val="40"/>
          <w:szCs w:val="40"/>
        </w:rPr>
        <w:t>202</w:t>
      </w:r>
      <w:r>
        <w:rPr>
          <w:rFonts w:hint="eastAsia" w:ascii="Times New Roman" w:hAnsi="Times New Roman" w:eastAsia="方正小标宋_GBK"/>
          <w:snapToGrid w:val="0"/>
          <w:kern w:val="0"/>
          <w:sz w:val="40"/>
          <w:szCs w:val="40"/>
          <w:lang w:val="en-US" w:eastAsia="zh-CN"/>
        </w:rPr>
        <w:t>5</w:t>
      </w:r>
      <w:r>
        <w:rPr>
          <w:rFonts w:hint="eastAsia" w:ascii="方正小标宋_GBK" w:hAnsi="宋体" w:eastAsia="方正小标宋_GBK"/>
          <w:snapToGrid w:val="0"/>
          <w:spacing w:val="20"/>
          <w:kern w:val="0"/>
          <w:sz w:val="40"/>
          <w:szCs w:val="40"/>
        </w:rPr>
        <w:t>年用人单位职业卫生随机监督抽查计划表</w:t>
      </w:r>
    </w:p>
    <w:p w14:paraId="6D540870">
      <w:pPr>
        <w:ind w:left="2"/>
        <w:rPr>
          <w:snapToGrid w:val="0"/>
          <w:kern w:val="0"/>
          <w:sz w:val="32"/>
          <w:szCs w:val="32"/>
        </w:rPr>
      </w:pPr>
    </w:p>
    <w:tbl>
      <w:tblPr>
        <w:tblStyle w:val="2"/>
        <w:tblW w:w="1458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01"/>
        <w:gridCol w:w="1116"/>
        <w:gridCol w:w="3037"/>
        <w:gridCol w:w="9128"/>
      </w:tblGrid>
      <w:tr w14:paraId="7CFB0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301" w:type="dxa"/>
            <w:tcBorders>
              <w:top w:val="single" w:color="000000" w:sz="4" w:space="0"/>
              <w:left w:val="single" w:color="000000" w:sz="4" w:space="0"/>
              <w:bottom w:val="single" w:color="000000" w:sz="4" w:space="0"/>
              <w:right w:val="single" w:color="000000" w:sz="4" w:space="0"/>
            </w:tcBorders>
            <w:noWrap/>
            <w:tcMar>
              <w:left w:w="0" w:type="dxa"/>
              <w:right w:w="0" w:type="dxa"/>
            </w:tcMar>
            <w:vAlign w:val="center"/>
          </w:tcPr>
          <w:p w14:paraId="236FD754">
            <w:pPr>
              <w:jc w:val="center"/>
              <w:rPr>
                <w:rFonts w:hint="eastAsia" w:ascii="楷体_GB2312" w:hAnsi="Calibri" w:eastAsia="楷体_GB2312"/>
                <w:b/>
                <w:snapToGrid w:val="0"/>
                <w:kern w:val="0"/>
              </w:rPr>
            </w:pPr>
            <w:r>
              <w:rPr>
                <w:rFonts w:hint="eastAsia" w:ascii="楷体_GB2312" w:eastAsia="楷体_GB2312"/>
                <w:b/>
                <w:snapToGrid w:val="0"/>
                <w:kern w:val="0"/>
              </w:rPr>
              <w:t>监督检查对象</w:t>
            </w:r>
          </w:p>
        </w:tc>
        <w:tc>
          <w:tcPr>
            <w:tcW w:w="1116" w:type="dxa"/>
            <w:tcBorders>
              <w:top w:val="single" w:color="000000" w:sz="4" w:space="0"/>
              <w:left w:val="single" w:color="000000" w:sz="4" w:space="0"/>
              <w:bottom w:val="single" w:color="000000" w:sz="4" w:space="0"/>
              <w:right w:val="single" w:color="000000" w:sz="4" w:space="0"/>
            </w:tcBorders>
            <w:noWrap/>
            <w:tcMar>
              <w:left w:w="0" w:type="dxa"/>
              <w:right w:w="0" w:type="dxa"/>
            </w:tcMar>
            <w:vAlign w:val="center"/>
          </w:tcPr>
          <w:p w14:paraId="64FD5715">
            <w:pPr>
              <w:jc w:val="center"/>
              <w:rPr>
                <w:rFonts w:hint="eastAsia" w:ascii="楷体_GB2312" w:hAnsi="Calibri" w:eastAsia="楷体_GB2312"/>
                <w:b/>
                <w:snapToGrid w:val="0"/>
                <w:kern w:val="0"/>
              </w:rPr>
            </w:pPr>
            <w:r>
              <w:rPr>
                <w:rFonts w:hint="eastAsia" w:ascii="楷体_GB2312" w:eastAsia="楷体_GB2312"/>
                <w:b/>
                <w:snapToGrid w:val="0"/>
                <w:kern w:val="0"/>
              </w:rPr>
              <w:t>抽查任务</w:t>
            </w:r>
          </w:p>
        </w:tc>
        <w:tc>
          <w:tcPr>
            <w:tcW w:w="12165" w:type="dxa"/>
            <w:gridSpan w:val="2"/>
            <w:tcBorders>
              <w:top w:val="single" w:color="000000" w:sz="4" w:space="0"/>
              <w:left w:val="single" w:color="000000" w:sz="4" w:space="0"/>
              <w:bottom w:val="single" w:color="000000" w:sz="4" w:space="0"/>
              <w:right w:val="single" w:color="000000" w:sz="4" w:space="0"/>
            </w:tcBorders>
            <w:noWrap/>
            <w:tcMar>
              <w:left w:w="0" w:type="dxa"/>
              <w:right w:w="0" w:type="dxa"/>
            </w:tcMar>
            <w:vAlign w:val="center"/>
          </w:tcPr>
          <w:p w14:paraId="0134D6C4">
            <w:pPr>
              <w:jc w:val="center"/>
              <w:rPr>
                <w:rFonts w:hint="eastAsia" w:ascii="楷体_GB2312" w:hAnsi="Calibri" w:eastAsia="楷体_GB2312"/>
                <w:b/>
                <w:snapToGrid w:val="0"/>
                <w:kern w:val="0"/>
              </w:rPr>
            </w:pPr>
            <w:r>
              <w:rPr>
                <w:rFonts w:hint="eastAsia" w:ascii="楷体_GB2312" w:eastAsia="楷体_GB2312"/>
                <w:b/>
                <w:snapToGrid w:val="0"/>
                <w:kern w:val="0"/>
              </w:rPr>
              <w:t>重    点    检    查    内    容</w:t>
            </w:r>
          </w:p>
        </w:tc>
      </w:tr>
      <w:tr w14:paraId="1842F1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301" w:type="dxa"/>
            <w:vMerge w:val="restart"/>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0B03A7AB">
            <w:pPr>
              <w:jc w:val="center"/>
              <w:rPr>
                <w:rFonts w:ascii="Calibri" w:hAnsi="Calibri"/>
                <w:snapToGrid w:val="0"/>
                <w:kern w:val="0"/>
              </w:rPr>
            </w:pPr>
            <w:r>
              <w:rPr>
                <w:rFonts w:hint="eastAsia"/>
                <w:snapToGrid w:val="0"/>
                <w:kern w:val="0"/>
              </w:rPr>
              <w:t>用人单位</w:t>
            </w:r>
          </w:p>
        </w:tc>
        <w:tc>
          <w:tcPr>
            <w:tcW w:w="1116" w:type="dxa"/>
            <w:vMerge w:val="restart"/>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5C98D41D">
            <w:pPr>
              <w:rPr>
                <w:rFonts w:ascii="Calibri" w:hAnsi="Calibri"/>
                <w:snapToGrid w:val="0"/>
                <w:kern w:val="0"/>
              </w:rPr>
            </w:pPr>
            <w:r>
              <w:rPr>
                <w:rFonts w:hint="eastAsia"/>
                <w:snapToGrid w:val="0"/>
                <w:kern w:val="0"/>
              </w:rPr>
              <w:t>全省共抽查单位</w:t>
            </w:r>
            <w:r>
              <w:rPr>
                <w:rFonts w:hint="eastAsia" w:ascii="Times New Roman" w:hAnsi="Times New Roman"/>
                <w:snapToGrid w:val="0"/>
                <w:kern w:val="0"/>
                <w:lang w:val="en-US" w:eastAsia="zh-CN"/>
              </w:rPr>
              <w:t>4400</w:t>
            </w:r>
            <w:r>
              <w:rPr>
                <w:rFonts w:hint="eastAsia"/>
                <w:snapToGrid w:val="0"/>
                <w:kern w:val="0"/>
              </w:rPr>
              <w:t>家，各市州任务分配数见正文</w:t>
            </w:r>
          </w:p>
        </w:tc>
        <w:tc>
          <w:tcPr>
            <w:tcW w:w="3037" w:type="dxa"/>
            <w:tcBorders>
              <w:top w:val="single" w:color="000000" w:sz="4" w:space="0"/>
              <w:left w:val="single" w:color="000000" w:sz="4" w:space="0"/>
              <w:bottom w:val="single" w:color="auto" w:sz="4" w:space="0"/>
              <w:right w:val="single" w:color="000000" w:sz="4" w:space="0"/>
            </w:tcBorders>
            <w:noWrap/>
            <w:tcMar>
              <w:left w:w="113" w:type="dxa"/>
              <w:right w:w="113" w:type="dxa"/>
            </w:tcMar>
            <w:vAlign w:val="center"/>
          </w:tcPr>
          <w:p w14:paraId="5CABAE63">
            <w:pPr>
              <w:rPr>
                <w:rFonts w:ascii="Calibri" w:hAnsi="Calibri"/>
                <w:snapToGrid w:val="0"/>
                <w:kern w:val="0"/>
              </w:rPr>
            </w:pPr>
            <w:r>
              <w:rPr>
                <w:rFonts w:ascii="Times New Roman" w:hAnsi="Times New Roman"/>
                <w:snapToGrid w:val="0"/>
                <w:kern w:val="0"/>
              </w:rPr>
              <w:t>1</w:t>
            </w:r>
            <w:r>
              <w:rPr>
                <w:snapToGrid w:val="0"/>
                <w:kern w:val="0"/>
              </w:rPr>
              <w:t>．</w:t>
            </w:r>
            <w:r>
              <w:rPr>
                <w:rFonts w:hint="default" w:ascii="Times New Roman" w:hAnsi="Times New Roman" w:cs="Times New Roman"/>
                <w:snapToGrid w:val="0"/>
                <w:color w:val="000000"/>
                <w:kern w:val="0"/>
              </w:rPr>
              <w:t>职业卫生培训</w:t>
            </w:r>
          </w:p>
        </w:tc>
        <w:tc>
          <w:tcPr>
            <w:tcW w:w="9128" w:type="dxa"/>
            <w:tcBorders>
              <w:top w:val="single" w:color="000000" w:sz="4" w:space="0"/>
              <w:left w:val="single" w:color="000000" w:sz="4" w:space="0"/>
              <w:bottom w:val="single" w:color="auto" w:sz="4" w:space="0"/>
              <w:right w:val="single" w:color="000000" w:sz="4" w:space="0"/>
            </w:tcBorders>
            <w:noWrap/>
            <w:tcMar>
              <w:left w:w="113" w:type="dxa"/>
              <w:right w:w="113" w:type="dxa"/>
            </w:tcMar>
            <w:vAlign w:val="center"/>
          </w:tcPr>
          <w:p w14:paraId="4D273B93">
            <w:pPr>
              <w:rPr>
                <w:rFonts w:ascii="Calibri" w:hAnsi="Calibri"/>
                <w:snapToGrid w:val="0"/>
                <w:kern w:val="0"/>
              </w:rPr>
            </w:pPr>
            <w:r>
              <w:rPr>
                <w:rFonts w:hint="default" w:ascii="Times New Roman" w:hAnsi="Times New Roman" w:cs="Times New Roman"/>
                <w:snapToGrid w:val="0"/>
                <w:color w:val="000000"/>
                <w:kern w:val="0"/>
              </w:rPr>
              <w:t>主要负责人</w:t>
            </w:r>
            <w:r>
              <w:rPr>
                <w:rFonts w:hint="default" w:ascii="Times New Roman" w:hAnsi="Times New Roman" w:cs="Times New Roman"/>
                <w:snapToGrid w:val="0"/>
                <w:color w:val="000000"/>
                <w:spacing w:val="-40"/>
                <w:kern w:val="0"/>
              </w:rPr>
              <w:t>、</w:t>
            </w:r>
            <w:r>
              <w:rPr>
                <w:rFonts w:hint="default" w:ascii="Times New Roman" w:hAnsi="Times New Roman" w:cs="Times New Roman"/>
                <w:snapToGrid w:val="0"/>
                <w:color w:val="000000"/>
                <w:kern w:val="0"/>
              </w:rPr>
              <w:t>职业卫生管理人员和劳动者是否按规定的周期接受职业卫生培训，培训内容</w:t>
            </w:r>
            <w:r>
              <w:rPr>
                <w:rFonts w:hint="default" w:ascii="Times New Roman" w:hAnsi="Times New Roman" w:cs="Times New Roman"/>
                <w:snapToGrid w:val="0"/>
                <w:color w:val="000000"/>
                <w:spacing w:val="-40"/>
                <w:kern w:val="0"/>
              </w:rPr>
              <w:t>、</w:t>
            </w:r>
            <w:r>
              <w:rPr>
                <w:rFonts w:hint="default" w:ascii="Times New Roman" w:hAnsi="Times New Roman" w:cs="Times New Roman"/>
                <w:snapToGrid w:val="0"/>
                <w:color w:val="000000"/>
                <w:kern w:val="0"/>
              </w:rPr>
              <w:t>时间是否符合要求</w:t>
            </w:r>
            <w:r>
              <w:rPr>
                <w:rFonts w:hint="default" w:ascii="Times New Roman" w:hAnsi="Times New Roman" w:cs="Times New Roman"/>
                <w:snapToGrid w:val="0"/>
                <w:color w:val="000000"/>
                <w:kern w:val="0"/>
                <w:lang w:eastAsia="zh-CN"/>
              </w:rPr>
              <w:t>。</w:t>
            </w:r>
          </w:p>
        </w:tc>
      </w:tr>
      <w:tr w14:paraId="6458D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87C3CBD">
            <w:pPr>
              <w:widowControl/>
              <w:jc w:val="center"/>
              <w:rPr>
                <w:rFonts w:ascii="Calibri" w:hAnsi="Calibri"/>
                <w:snapToGrid w:val="0"/>
                <w:kern w:val="0"/>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1798A911">
            <w:pPr>
              <w:widowControl/>
              <w:jc w:val="center"/>
              <w:rPr>
                <w:rFonts w:ascii="Calibri" w:hAnsi="Calibri"/>
                <w:snapToGrid w:val="0"/>
                <w:kern w:val="0"/>
              </w:rPr>
            </w:pPr>
          </w:p>
        </w:tc>
        <w:tc>
          <w:tcPr>
            <w:tcW w:w="3037"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5CA5BF88">
            <w:pPr>
              <w:ind w:left="273" w:hanging="273" w:hangingChars="130"/>
              <w:rPr>
                <w:rFonts w:ascii="Calibri" w:hAnsi="Calibri"/>
                <w:snapToGrid w:val="0"/>
                <w:kern w:val="0"/>
              </w:rPr>
            </w:pPr>
            <w:r>
              <w:rPr>
                <w:rFonts w:hint="eastAsia" w:ascii="Times New Roman" w:hAnsi="Times New Roman"/>
                <w:snapToGrid w:val="0"/>
                <w:kern w:val="0"/>
                <w:lang w:val="en-US" w:eastAsia="zh-CN"/>
              </w:rPr>
              <w:t>2</w:t>
            </w:r>
            <w:r>
              <w:rPr>
                <w:snapToGrid w:val="0"/>
                <w:kern w:val="0"/>
              </w:rPr>
              <w:t>．</w:t>
            </w:r>
            <w:r>
              <w:rPr>
                <w:rFonts w:hint="eastAsia"/>
                <w:snapToGrid w:val="0"/>
                <w:kern w:val="0"/>
              </w:rPr>
              <w:t>建设项目职业病防护设施“三同时</w:t>
            </w:r>
            <w:r>
              <w:rPr>
                <w:rFonts w:hint="eastAsia"/>
                <w:snapToGrid w:val="0"/>
                <w:spacing w:val="-40"/>
                <w:kern w:val="0"/>
              </w:rPr>
              <w:t>”</w:t>
            </w:r>
          </w:p>
        </w:tc>
        <w:tc>
          <w:tcPr>
            <w:tcW w:w="9128"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091367AB">
            <w:pPr>
              <w:rPr>
                <w:rFonts w:ascii="Calibri" w:hAnsi="Calibri"/>
                <w:snapToGrid w:val="0"/>
                <w:kern w:val="0"/>
              </w:rPr>
            </w:pPr>
            <w:r>
              <w:rPr>
                <w:rFonts w:hint="eastAsia"/>
                <w:snapToGrid w:val="0"/>
                <w:kern w:val="0"/>
              </w:rPr>
              <w:t>是否落实建设项目职业病防护设施“三同时</w:t>
            </w:r>
            <w:r>
              <w:rPr>
                <w:rFonts w:hint="eastAsia"/>
                <w:snapToGrid w:val="0"/>
                <w:spacing w:val="-40"/>
                <w:kern w:val="0"/>
              </w:rPr>
              <w:t>”</w:t>
            </w:r>
            <w:r>
              <w:rPr>
                <w:rFonts w:hint="eastAsia"/>
                <w:snapToGrid w:val="0"/>
                <w:kern w:val="0"/>
              </w:rPr>
              <w:t>制度，是否按程序开展评审及存档</w:t>
            </w:r>
            <w:r>
              <w:rPr>
                <w:rFonts w:hint="eastAsia"/>
                <w:snapToGrid w:val="0"/>
                <w:spacing w:val="-40"/>
                <w:kern w:val="0"/>
              </w:rPr>
              <w:t>、</w:t>
            </w:r>
            <w:r>
              <w:rPr>
                <w:rFonts w:hint="eastAsia"/>
                <w:snapToGrid w:val="0"/>
                <w:kern w:val="0"/>
              </w:rPr>
              <w:t>公示</w:t>
            </w:r>
          </w:p>
        </w:tc>
      </w:tr>
      <w:tr w14:paraId="72DD0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0FFFED">
            <w:pPr>
              <w:widowControl/>
              <w:jc w:val="center"/>
              <w:rPr>
                <w:rFonts w:ascii="Calibri" w:hAnsi="Calibri"/>
                <w:snapToGrid w:val="0"/>
                <w:kern w:val="0"/>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F9E4732">
            <w:pPr>
              <w:widowControl/>
              <w:jc w:val="center"/>
              <w:rPr>
                <w:rFonts w:ascii="Calibri" w:hAnsi="Calibri"/>
                <w:snapToGrid w:val="0"/>
                <w:kern w:val="0"/>
              </w:rPr>
            </w:pPr>
          </w:p>
        </w:tc>
        <w:tc>
          <w:tcPr>
            <w:tcW w:w="3037" w:type="dxa"/>
            <w:tcBorders>
              <w:top w:val="single" w:color="auto" w:sz="4" w:space="0"/>
              <w:left w:val="single" w:color="000000" w:sz="4" w:space="0"/>
              <w:bottom w:val="single" w:color="auto" w:sz="4" w:space="0"/>
              <w:right w:val="single" w:color="000000" w:sz="4" w:space="0"/>
            </w:tcBorders>
            <w:noWrap/>
            <w:tcMar>
              <w:left w:w="0" w:type="dxa"/>
              <w:right w:w="0" w:type="dxa"/>
            </w:tcMar>
            <w:vAlign w:val="center"/>
          </w:tcPr>
          <w:p w14:paraId="0745E4EE">
            <w:pPr>
              <w:rPr>
                <w:rFonts w:ascii="Calibri" w:hAnsi="Calibri"/>
                <w:snapToGrid w:val="0"/>
                <w:kern w:val="0"/>
              </w:rPr>
            </w:pPr>
            <w:r>
              <w:rPr>
                <w:rFonts w:hint="eastAsia"/>
                <w:snapToGrid w:val="0"/>
                <w:kern w:val="0"/>
              </w:rPr>
              <w:t>＊</w:t>
            </w:r>
            <w:r>
              <w:rPr>
                <w:rFonts w:hint="eastAsia" w:ascii="Times New Roman" w:hAnsi="Times New Roman"/>
                <w:snapToGrid w:val="0"/>
                <w:kern w:val="0"/>
                <w:lang w:val="en-US" w:eastAsia="zh-CN"/>
              </w:rPr>
              <w:t>3</w:t>
            </w:r>
            <w:r>
              <w:rPr>
                <w:snapToGrid w:val="0"/>
                <w:kern w:val="0"/>
              </w:rPr>
              <w:t>．</w:t>
            </w:r>
            <w:r>
              <w:rPr>
                <w:rFonts w:hint="eastAsia"/>
                <w:snapToGrid w:val="0"/>
                <w:kern w:val="0"/>
              </w:rPr>
              <w:t>职业病危害项目申报</w:t>
            </w:r>
          </w:p>
        </w:tc>
        <w:tc>
          <w:tcPr>
            <w:tcW w:w="9128"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43F2922F">
            <w:pPr>
              <w:rPr>
                <w:rFonts w:ascii="Calibri" w:hAnsi="Calibri"/>
                <w:snapToGrid w:val="0"/>
                <w:kern w:val="0"/>
              </w:rPr>
            </w:pPr>
            <w:r>
              <w:rPr>
                <w:rFonts w:hint="eastAsia"/>
                <w:snapToGrid w:val="0"/>
                <w:kern w:val="0"/>
              </w:rPr>
              <w:t>是否如实</w:t>
            </w:r>
            <w:r>
              <w:rPr>
                <w:rFonts w:hint="eastAsia"/>
                <w:snapToGrid w:val="0"/>
                <w:spacing w:val="-40"/>
                <w:kern w:val="0"/>
              </w:rPr>
              <w:t>、</w:t>
            </w:r>
            <w:r>
              <w:rPr>
                <w:rFonts w:hint="eastAsia"/>
                <w:snapToGrid w:val="0"/>
                <w:kern w:val="0"/>
              </w:rPr>
              <w:t>及时开展工作场所职业病危害项目申报</w:t>
            </w:r>
          </w:p>
        </w:tc>
      </w:tr>
      <w:tr w14:paraId="48676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blHeader/>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D2B7DBD">
            <w:pPr>
              <w:widowControl/>
              <w:jc w:val="center"/>
              <w:rPr>
                <w:rFonts w:ascii="Calibri" w:hAnsi="Calibri"/>
                <w:snapToGrid w:val="0"/>
                <w:kern w:val="0"/>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82AC871">
            <w:pPr>
              <w:widowControl/>
              <w:jc w:val="center"/>
              <w:rPr>
                <w:rFonts w:ascii="Calibri" w:hAnsi="Calibri"/>
                <w:snapToGrid w:val="0"/>
                <w:kern w:val="0"/>
              </w:rPr>
            </w:pPr>
          </w:p>
        </w:tc>
        <w:tc>
          <w:tcPr>
            <w:tcW w:w="3037"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34355136">
            <w:pPr>
              <w:rPr>
                <w:rFonts w:ascii="Calibri" w:hAnsi="Calibri"/>
                <w:snapToGrid w:val="0"/>
                <w:kern w:val="0"/>
              </w:rPr>
            </w:pPr>
            <w:r>
              <w:rPr>
                <w:rFonts w:hint="eastAsia" w:ascii="Times New Roman" w:hAnsi="Times New Roman"/>
                <w:snapToGrid w:val="0"/>
                <w:kern w:val="0"/>
                <w:lang w:val="en-US" w:eastAsia="zh-CN"/>
              </w:rPr>
              <w:t>4</w:t>
            </w:r>
            <w:r>
              <w:rPr>
                <w:snapToGrid w:val="0"/>
                <w:kern w:val="0"/>
              </w:rPr>
              <w:t>．</w:t>
            </w:r>
            <w:r>
              <w:rPr>
                <w:rFonts w:hint="eastAsia"/>
                <w:snapToGrid w:val="0"/>
                <w:kern w:val="0"/>
              </w:rPr>
              <w:t>工作场所职业卫生管理</w:t>
            </w:r>
          </w:p>
        </w:tc>
        <w:tc>
          <w:tcPr>
            <w:tcW w:w="9128"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04576D91">
            <w:pPr>
              <w:ind w:left="315" w:hanging="315" w:hangingChars="150"/>
              <w:rPr>
                <w:snapToGrid w:val="0"/>
                <w:kern w:val="0"/>
              </w:rPr>
            </w:pPr>
            <w:r>
              <w:rPr>
                <w:rFonts w:ascii="Times New Roman" w:hAnsi="Times New Roman"/>
                <w:snapToGrid w:val="0"/>
                <w:kern w:val="0"/>
              </w:rPr>
              <w:t>1</w:t>
            </w:r>
            <w:r>
              <w:rPr>
                <w:snapToGrid w:val="0"/>
                <w:kern w:val="0"/>
              </w:rPr>
              <w:t>．</w:t>
            </w:r>
            <w:r>
              <w:rPr>
                <w:rFonts w:hint="eastAsia"/>
                <w:snapToGrid w:val="0"/>
                <w:kern w:val="0"/>
              </w:rPr>
              <w:t>是否按规定开展工作场所职业病危害因素监测</w:t>
            </w:r>
            <w:r>
              <w:rPr>
                <w:rFonts w:hint="eastAsia"/>
                <w:snapToGrid w:val="0"/>
                <w:spacing w:val="-40"/>
                <w:kern w:val="0"/>
              </w:rPr>
              <w:t>、</w:t>
            </w:r>
            <w:r>
              <w:rPr>
                <w:rFonts w:hint="eastAsia"/>
                <w:snapToGrid w:val="0"/>
                <w:kern w:val="0"/>
              </w:rPr>
              <w:t>检测</w:t>
            </w:r>
            <w:r>
              <w:rPr>
                <w:rFonts w:hint="eastAsia"/>
                <w:snapToGrid w:val="0"/>
                <w:spacing w:val="-40"/>
                <w:kern w:val="0"/>
              </w:rPr>
              <w:t>、</w:t>
            </w:r>
            <w:r>
              <w:rPr>
                <w:rFonts w:hint="eastAsia"/>
                <w:snapToGrid w:val="0"/>
                <w:kern w:val="0"/>
              </w:rPr>
              <w:t>评价，是否进行检测结果的报告和公布</w:t>
            </w:r>
          </w:p>
          <w:p w14:paraId="60221E75">
            <w:pPr>
              <w:ind w:left="315" w:hanging="315" w:hangingChars="150"/>
              <w:rPr>
                <w:rFonts w:ascii="Calibri" w:hAnsi="Calibri"/>
                <w:snapToGrid w:val="0"/>
                <w:kern w:val="0"/>
              </w:rPr>
            </w:pPr>
            <w:r>
              <w:rPr>
                <w:rFonts w:ascii="Times New Roman" w:hAnsi="Times New Roman"/>
                <w:snapToGrid w:val="0"/>
                <w:kern w:val="0"/>
              </w:rPr>
              <w:t>2</w:t>
            </w:r>
            <w:r>
              <w:rPr>
                <w:snapToGrid w:val="0"/>
                <w:kern w:val="0"/>
              </w:rPr>
              <w:t>．</w:t>
            </w:r>
            <w:r>
              <w:rPr>
                <w:rFonts w:hint="eastAsia"/>
                <w:snapToGrid w:val="0"/>
                <w:kern w:val="0"/>
              </w:rPr>
              <w:t>是否按规定配置职业病防护设施</w:t>
            </w:r>
            <w:r>
              <w:rPr>
                <w:rFonts w:hint="eastAsia"/>
                <w:snapToGrid w:val="0"/>
                <w:spacing w:val="-40"/>
                <w:kern w:val="0"/>
              </w:rPr>
              <w:t>、</w:t>
            </w:r>
            <w:r>
              <w:rPr>
                <w:rFonts w:hint="eastAsia"/>
                <w:snapToGrid w:val="0"/>
                <w:kern w:val="0"/>
              </w:rPr>
              <w:t>应急救援设施并及时维护</w:t>
            </w:r>
            <w:r>
              <w:rPr>
                <w:rFonts w:hint="eastAsia"/>
                <w:snapToGrid w:val="0"/>
                <w:spacing w:val="-40"/>
                <w:kern w:val="0"/>
              </w:rPr>
              <w:t>、</w:t>
            </w:r>
            <w:r>
              <w:rPr>
                <w:rFonts w:hint="eastAsia"/>
                <w:snapToGrid w:val="0"/>
                <w:kern w:val="0"/>
              </w:rPr>
              <w:t>保养，是否按规定发放</w:t>
            </w:r>
            <w:r>
              <w:rPr>
                <w:rFonts w:hint="eastAsia"/>
                <w:snapToGrid w:val="0"/>
                <w:spacing w:val="-40"/>
                <w:kern w:val="0"/>
              </w:rPr>
              <w:t>、</w:t>
            </w:r>
            <w:r>
              <w:rPr>
                <w:rFonts w:hint="eastAsia"/>
                <w:snapToGrid w:val="0"/>
                <w:kern w:val="0"/>
              </w:rPr>
              <w:t>管理职业病防护用品并督促劳动者佩戴使用</w:t>
            </w:r>
          </w:p>
        </w:tc>
      </w:tr>
      <w:tr w14:paraId="4BF9C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0A833E5">
            <w:pPr>
              <w:widowControl/>
              <w:jc w:val="center"/>
              <w:rPr>
                <w:rFonts w:ascii="Calibri" w:hAnsi="Calibri"/>
                <w:snapToGrid w:val="0"/>
                <w:kern w:val="0"/>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0217699">
            <w:pPr>
              <w:widowControl/>
              <w:jc w:val="center"/>
              <w:rPr>
                <w:rFonts w:ascii="Calibri" w:hAnsi="Calibri"/>
                <w:snapToGrid w:val="0"/>
                <w:kern w:val="0"/>
              </w:rPr>
            </w:pPr>
          </w:p>
        </w:tc>
        <w:tc>
          <w:tcPr>
            <w:tcW w:w="3037"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1FC4BF17">
            <w:pPr>
              <w:rPr>
                <w:rFonts w:ascii="Calibri" w:hAnsi="Calibri"/>
                <w:snapToGrid w:val="0"/>
                <w:kern w:val="0"/>
              </w:rPr>
            </w:pPr>
            <w:r>
              <w:rPr>
                <w:rFonts w:hint="eastAsia" w:ascii="Times New Roman" w:hAnsi="Times New Roman"/>
                <w:snapToGrid w:val="0"/>
                <w:kern w:val="0"/>
                <w:lang w:val="en-US" w:eastAsia="zh-CN"/>
              </w:rPr>
              <w:t>5</w:t>
            </w:r>
            <w:r>
              <w:rPr>
                <w:snapToGrid w:val="0"/>
                <w:kern w:val="0"/>
              </w:rPr>
              <w:t>．</w:t>
            </w:r>
            <w:r>
              <w:rPr>
                <w:rFonts w:hint="eastAsia"/>
                <w:snapToGrid w:val="0"/>
                <w:kern w:val="0"/>
              </w:rPr>
              <w:t>职业病危害警示和告知</w:t>
            </w:r>
          </w:p>
        </w:tc>
        <w:tc>
          <w:tcPr>
            <w:tcW w:w="9128"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7AE5F562">
            <w:pPr>
              <w:rPr>
                <w:rFonts w:ascii="Calibri" w:hAnsi="Calibri"/>
                <w:snapToGrid w:val="0"/>
                <w:kern w:val="0"/>
              </w:rPr>
            </w:pPr>
            <w:r>
              <w:rPr>
                <w:rFonts w:hint="eastAsia"/>
                <w:snapToGrid w:val="0"/>
                <w:kern w:val="0"/>
              </w:rPr>
              <w:t>是否按规定设置职业病危害警示标识</w:t>
            </w:r>
            <w:r>
              <w:rPr>
                <w:rFonts w:hint="eastAsia"/>
                <w:snapToGrid w:val="0"/>
                <w:kern w:val="0"/>
                <w:lang w:val="en-US" w:eastAsia="zh-CN"/>
              </w:rPr>
              <w:t>和中文警示说明</w:t>
            </w:r>
            <w:r>
              <w:rPr>
                <w:rFonts w:hint="eastAsia"/>
                <w:snapToGrid w:val="0"/>
                <w:kern w:val="0"/>
              </w:rPr>
              <w:t>，告知职业病危害及危害后果</w:t>
            </w:r>
          </w:p>
        </w:tc>
      </w:tr>
      <w:tr w14:paraId="1AD3F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blHeader/>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31AE94C">
            <w:pPr>
              <w:widowControl/>
              <w:jc w:val="center"/>
              <w:rPr>
                <w:rFonts w:ascii="Calibri" w:hAnsi="Calibri"/>
                <w:snapToGrid w:val="0"/>
                <w:kern w:val="0"/>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493A6EAE">
            <w:pPr>
              <w:widowControl/>
              <w:jc w:val="center"/>
              <w:rPr>
                <w:rFonts w:ascii="Calibri" w:hAnsi="Calibri"/>
                <w:snapToGrid w:val="0"/>
                <w:kern w:val="0"/>
              </w:rPr>
            </w:pPr>
          </w:p>
        </w:tc>
        <w:tc>
          <w:tcPr>
            <w:tcW w:w="3037"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2E8DDF13">
            <w:pPr>
              <w:rPr>
                <w:rFonts w:ascii="Calibri" w:hAnsi="Calibri"/>
                <w:snapToGrid w:val="0"/>
                <w:kern w:val="0"/>
              </w:rPr>
            </w:pPr>
            <w:r>
              <w:rPr>
                <w:rFonts w:hint="eastAsia" w:ascii="Times New Roman" w:hAnsi="Times New Roman"/>
                <w:snapToGrid w:val="0"/>
                <w:kern w:val="0"/>
                <w:lang w:val="en-US" w:eastAsia="zh-CN"/>
              </w:rPr>
              <w:t>6</w:t>
            </w:r>
            <w:r>
              <w:rPr>
                <w:snapToGrid w:val="0"/>
                <w:kern w:val="0"/>
              </w:rPr>
              <w:t>．</w:t>
            </w:r>
            <w:r>
              <w:rPr>
                <w:rFonts w:hint="eastAsia"/>
                <w:snapToGrid w:val="0"/>
                <w:kern w:val="0"/>
              </w:rPr>
              <w:t>劳动者职业健康监护</w:t>
            </w:r>
          </w:p>
        </w:tc>
        <w:tc>
          <w:tcPr>
            <w:tcW w:w="9128" w:type="dxa"/>
            <w:tcBorders>
              <w:top w:val="single" w:color="auto" w:sz="4" w:space="0"/>
              <w:left w:val="single" w:color="000000" w:sz="4" w:space="0"/>
              <w:bottom w:val="single" w:color="auto" w:sz="4" w:space="0"/>
              <w:right w:val="single" w:color="000000" w:sz="4" w:space="0"/>
            </w:tcBorders>
            <w:noWrap/>
            <w:tcMar>
              <w:left w:w="113" w:type="dxa"/>
              <w:right w:w="113" w:type="dxa"/>
            </w:tcMar>
            <w:vAlign w:val="center"/>
          </w:tcPr>
          <w:p w14:paraId="0C2282DE">
            <w:pPr>
              <w:rPr>
                <w:rFonts w:ascii="Calibri" w:hAnsi="Calibri"/>
                <w:snapToGrid w:val="0"/>
                <w:kern w:val="0"/>
              </w:rPr>
            </w:pPr>
            <w:r>
              <w:rPr>
                <w:rFonts w:hint="eastAsia"/>
                <w:snapToGrid w:val="0"/>
                <w:kern w:val="0"/>
              </w:rPr>
              <w:t>是否按规定开展劳动者职业健康监护</w:t>
            </w:r>
            <w:r>
              <w:rPr>
                <w:rFonts w:hint="eastAsia"/>
                <w:snapToGrid w:val="0"/>
                <w:spacing w:val="-40"/>
                <w:kern w:val="0"/>
              </w:rPr>
              <w:t>、</w:t>
            </w:r>
            <w:r>
              <w:rPr>
                <w:rFonts w:hint="eastAsia"/>
                <w:snapToGrid w:val="0"/>
                <w:spacing w:val="-40"/>
                <w:kern w:val="0"/>
                <w:lang w:eastAsia="zh-CN"/>
              </w:rPr>
              <w:t>（</w:t>
            </w:r>
            <w:r>
              <w:rPr>
                <w:rFonts w:hint="eastAsia"/>
                <w:snapToGrid w:val="0"/>
                <w:spacing w:val="-40"/>
                <w:kern w:val="0"/>
                <w:lang w:val="en-US" w:eastAsia="zh-CN"/>
              </w:rPr>
              <w:t>工    业  ）</w:t>
            </w:r>
            <w:r>
              <w:rPr>
                <w:rFonts w:hint="eastAsia"/>
                <w:snapToGrid w:val="0"/>
                <w:kern w:val="0"/>
              </w:rPr>
              <w:t>放射工作人员个人剂量监测</w:t>
            </w:r>
          </w:p>
        </w:tc>
      </w:tr>
      <w:tr w14:paraId="278D0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7" w:hRule="atLeast"/>
          <w:tblHeader/>
          <w:jc w:val="center"/>
        </w:trPr>
        <w:tc>
          <w:tcPr>
            <w:tcW w:w="1301"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759E92F3">
            <w:pPr>
              <w:widowControl/>
              <w:jc w:val="center"/>
              <w:rPr>
                <w:rFonts w:ascii="Calibri" w:hAnsi="Calibri"/>
                <w:snapToGrid w:val="0"/>
                <w:kern w:val="0"/>
              </w:rPr>
            </w:pPr>
          </w:p>
        </w:tc>
        <w:tc>
          <w:tcPr>
            <w:tcW w:w="1116"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6FFF3122">
            <w:pPr>
              <w:widowControl/>
              <w:jc w:val="center"/>
              <w:rPr>
                <w:rFonts w:ascii="Calibri" w:hAnsi="Calibri"/>
                <w:snapToGrid w:val="0"/>
                <w:kern w:val="0"/>
              </w:rPr>
            </w:pPr>
          </w:p>
        </w:tc>
        <w:tc>
          <w:tcPr>
            <w:tcW w:w="3037" w:type="dxa"/>
            <w:tcBorders>
              <w:top w:val="single" w:color="auto" w:sz="4" w:space="0"/>
              <w:left w:val="single" w:color="000000" w:sz="4" w:space="0"/>
              <w:bottom w:val="single" w:color="000000" w:sz="4" w:space="0"/>
              <w:right w:val="single" w:color="000000" w:sz="4" w:space="0"/>
            </w:tcBorders>
            <w:noWrap/>
            <w:tcMar>
              <w:left w:w="113" w:type="dxa"/>
              <w:right w:w="113" w:type="dxa"/>
            </w:tcMar>
            <w:vAlign w:val="center"/>
          </w:tcPr>
          <w:p w14:paraId="352F59B2">
            <w:pPr>
              <w:ind w:left="330" w:hanging="329" w:hangingChars="157"/>
              <w:rPr>
                <w:rFonts w:ascii="Calibri" w:hAnsi="Calibri"/>
                <w:snapToGrid w:val="0"/>
                <w:kern w:val="0"/>
              </w:rPr>
            </w:pPr>
            <w:r>
              <w:rPr>
                <w:rFonts w:hint="eastAsia" w:ascii="Times New Roman" w:hAnsi="Times New Roman"/>
                <w:snapToGrid w:val="0"/>
                <w:kern w:val="0"/>
                <w:lang w:val="en-US" w:eastAsia="zh-CN"/>
              </w:rPr>
              <w:t>7</w:t>
            </w:r>
            <w:r>
              <w:rPr>
                <w:rFonts w:hint="eastAsia"/>
                <w:snapToGrid w:val="0"/>
                <w:kern w:val="0"/>
              </w:rPr>
              <w:t>．</w:t>
            </w:r>
            <w:r>
              <w:rPr>
                <w:rFonts w:hint="eastAsia"/>
                <w:snapToGrid w:val="0"/>
                <w:spacing w:val="4"/>
                <w:kern w:val="0"/>
              </w:rPr>
              <w:t>职业病病人和疑似职业病病人处置</w:t>
            </w:r>
          </w:p>
        </w:tc>
        <w:tc>
          <w:tcPr>
            <w:tcW w:w="9128" w:type="dxa"/>
            <w:tcBorders>
              <w:top w:val="single" w:color="auto" w:sz="4" w:space="0"/>
              <w:left w:val="single" w:color="000000" w:sz="4" w:space="0"/>
              <w:bottom w:val="single" w:color="000000" w:sz="4" w:space="0"/>
              <w:right w:val="single" w:color="000000" w:sz="4" w:space="0"/>
            </w:tcBorders>
            <w:noWrap/>
            <w:tcMar>
              <w:left w:w="113" w:type="dxa"/>
              <w:right w:w="113" w:type="dxa"/>
            </w:tcMar>
            <w:vAlign w:val="center"/>
          </w:tcPr>
          <w:p w14:paraId="053E48DA">
            <w:pPr>
              <w:ind w:left="315" w:hanging="315" w:hangingChars="150"/>
              <w:rPr>
                <w:snapToGrid w:val="0"/>
                <w:kern w:val="0"/>
              </w:rPr>
            </w:pPr>
            <w:r>
              <w:rPr>
                <w:rFonts w:ascii="Times New Roman" w:hAnsi="Times New Roman"/>
                <w:snapToGrid w:val="0"/>
                <w:kern w:val="0"/>
              </w:rPr>
              <w:t>1</w:t>
            </w:r>
            <w:r>
              <w:rPr>
                <w:snapToGrid w:val="0"/>
                <w:kern w:val="0"/>
              </w:rPr>
              <w:t>．</w:t>
            </w:r>
            <w:r>
              <w:rPr>
                <w:rFonts w:hint="eastAsia"/>
                <w:snapToGrid w:val="0"/>
                <w:kern w:val="0"/>
              </w:rPr>
              <w:t>是否按规定处置职业病人</w:t>
            </w:r>
            <w:r>
              <w:rPr>
                <w:rFonts w:hint="eastAsia"/>
                <w:snapToGrid w:val="0"/>
                <w:spacing w:val="-40"/>
                <w:kern w:val="0"/>
              </w:rPr>
              <w:t>、</w:t>
            </w:r>
            <w:r>
              <w:rPr>
                <w:rFonts w:hint="eastAsia"/>
                <w:snapToGrid w:val="0"/>
                <w:kern w:val="0"/>
              </w:rPr>
              <w:t>疑似职业病人</w:t>
            </w:r>
          </w:p>
          <w:p w14:paraId="386511EB">
            <w:pPr>
              <w:ind w:left="315" w:hanging="315" w:hangingChars="150"/>
              <w:rPr>
                <w:rFonts w:ascii="Calibri" w:hAnsi="Calibri"/>
                <w:snapToGrid w:val="0"/>
                <w:kern w:val="0"/>
              </w:rPr>
            </w:pPr>
            <w:r>
              <w:rPr>
                <w:rFonts w:ascii="Times New Roman" w:hAnsi="Times New Roman"/>
                <w:snapToGrid w:val="0"/>
                <w:kern w:val="0"/>
              </w:rPr>
              <w:t>2</w:t>
            </w:r>
            <w:r>
              <w:rPr>
                <w:snapToGrid w:val="0"/>
                <w:kern w:val="0"/>
              </w:rPr>
              <w:t>．</w:t>
            </w:r>
            <w:r>
              <w:rPr>
                <w:rFonts w:hint="eastAsia"/>
                <w:snapToGrid w:val="0"/>
                <w:kern w:val="0"/>
              </w:rPr>
              <w:t>是否为劳动者进行职业病诊断提供</w:t>
            </w:r>
            <w:r>
              <w:rPr>
                <w:rFonts w:hint="eastAsia"/>
                <w:snapToGrid w:val="0"/>
                <w:kern w:val="0"/>
                <w:lang w:val="en-US" w:eastAsia="zh-CN"/>
              </w:rPr>
              <w:t>与</w:t>
            </w:r>
            <w:r>
              <w:rPr>
                <w:rFonts w:hint="eastAsia"/>
                <w:snapToGrid w:val="0"/>
                <w:kern w:val="0"/>
              </w:rPr>
              <w:t>职业史</w:t>
            </w:r>
            <w:r>
              <w:rPr>
                <w:rFonts w:hint="eastAsia"/>
                <w:snapToGrid w:val="0"/>
                <w:spacing w:val="-40"/>
                <w:kern w:val="0"/>
              </w:rPr>
              <w:t>、</w:t>
            </w:r>
            <w:r>
              <w:rPr>
                <w:rFonts w:hint="eastAsia"/>
                <w:snapToGrid w:val="0"/>
                <w:kern w:val="0"/>
              </w:rPr>
              <w:t>职业病危害接触关系等相关资料</w:t>
            </w:r>
          </w:p>
        </w:tc>
      </w:tr>
    </w:tbl>
    <w:p w14:paraId="7F22D29C">
      <w:pPr>
        <w:ind w:left="2" w:hanging="315"/>
        <w:rPr>
          <w:rFonts w:ascii="Calibri" w:hAnsi="Calibri"/>
          <w:snapToGrid w:val="0"/>
          <w:kern w:val="0"/>
        </w:rPr>
      </w:pPr>
    </w:p>
    <w:p w14:paraId="56FE414D">
      <w:pPr>
        <w:ind w:left="2"/>
        <w:rPr>
          <w:snapToGrid w:val="0"/>
          <w:kern w:val="0"/>
        </w:rPr>
      </w:pPr>
      <w:r>
        <w:rPr>
          <w:rFonts w:hint="eastAsia" w:ascii="黑体" w:hAnsi="黑体" w:eastAsia="黑体"/>
          <w:snapToGrid w:val="0"/>
          <w:kern w:val="0"/>
        </w:rPr>
        <w:t>注：</w:t>
      </w:r>
      <w:r>
        <w:rPr>
          <w:rFonts w:hint="eastAsia"/>
          <w:snapToGrid w:val="0"/>
          <w:kern w:val="0"/>
        </w:rPr>
        <w:t>重点检查内容中“</w:t>
      </w:r>
      <w:r>
        <w:rPr>
          <w:rFonts w:hint="eastAsia" w:ascii="Times New Roman" w:hAnsi="Times New Roman"/>
          <w:snapToGrid w:val="0"/>
          <w:kern w:val="0"/>
          <w:lang w:val="en-US" w:eastAsia="zh-CN"/>
        </w:rPr>
        <w:t>3</w:t>
      </w:r>
      <w:r>
        <w:rPr>
          <w:snapToGrid w:val="0"/>
          <w:kern w:val="0"/>
        </w:rPr>
        <w:t>．</w:t>
      </w:r>
      <w:r>
        <w:rPr>
          <w:rFonts w:hint="eastAsia"/>
          <w:snapToGrid w:val="0"/>
          <w:kern w:val="0"/>
        </w:rPr>
        <w:t>职业病危害项目申报”是必查项</w:t>
      </w:r>
    </w:p>
    <w:p w14:paraId="2CB58A7F">
      <w:pPr>
        <w:ind w:left="2"/>
        <w:rPr>
          <w:snapToGrid w:val="0"/>
          <w:kern w:val="0"/>
        </w:rPr>
      </w:pPr>
    </w:p>
    <w:p w14:paraId="2285A956">
      <w:pPr>
        <w:ind w:left="2"/>
        <w:rPr>
          <w:snapToGrid w:val="0"/>
          <w:kern w:val="0"/>
        </w:rPr>
      </w:pPr>
    </w:p>
    <w:p w14:paraId="12EBF587">
      <w:pPr>
        <w:ind w:left="2"/>
        <w:rPr>
          <w:snapToGrid w:val="0"/>
          <w:kern w:val="0"/>
        </w:rPr>
      </w:pPr>
    </w:p>
    <w:p w14:paraId="0A07F07C">
      <w:pPr>
        <w:ind w:left="2"/>
        <w:rPr>
          <w:rFonts w:hint="eastAsia"/>
          <w:snapToGrid w:val="0"/>
          <w:kern w:val="0"/>
        </w:rPr>
      </w:pPr>
    </w:p>
    <w:p w14:paraId="0EF0EAD5">
      <w:pPr>
        <w:ind w:left="2"/>
        <w:rPr>
          <w:rFonts w:hint="eastAsia"/>
          <w:snapToGrid w:val="0"/>
          <w:kern w:val="0"/>
        </w:rPr>
      </w:pPr>
    </w:p>
    <w:p w14:paraId="762166F5">
      <w:pPr>
        <w:ind w:left="2"/>
        <w:rPr>
          <w:rFonts w:hint="eastAsia"/>
          <w:snapToGrid w:val="0"/>
          <w:kern w:val="0"/>
        </w:rPr>
      </w:pPr>
    </w:p>
    <w:p w14:paraId="0D99AC37">
      <w:pPr>
        <w:ind w:left="2"/>
        <w:rPr>
          <w:rFonts w:hint="eastAsia"/>
          <w:snapToGrid w:val="0"/>
          <w:kern w:val="0"/>
        </w:rPr>
      </w:pPr>
    </w:p>
    <w:p w14:paraId="6F112B44">
      <w:pPr>
        <w:ind w:left="2"/>
        <w:rPr>
          <w:rFonts w:hint="eastAsia"/>
          <w:snapToGrid w:val="0"/>
          <w:kern w:val="0"/>
        </w:rPr>
      </w:pPr>
    </w:p>
    <w:p w14:paraId="7125ABD1">
      <w:pPr>
        <w:ind w:left="2"/>
        <w:rPr>
          <w:rFonts w:ascii="黑体" w:hAnsi="黑体" w:eastAsia="黑体"/>
          <w:snapToGrid w:val="0"/>
          <w:kern w:val="0"/>
          <w:sz w:val="32"/>
          <w:szCs w:val="32"/>
        </w:rPr>
      </w:pPr>
      <w:r>
        <w:rPr>
          <w:rFonts w:hint="eastAsia" w:ascii="黑体" w:hAnsi="黑体" w:eastAsia="黑体"/>
          <w:snapToGrid w:val="0"/>
          <w:kern w:val="0"/>
          <w:sz w:val="32"/>
          <w:szCs w:val="32"/>
        </w:rPr>
        <w:t>附</w:t>
      </w:r>
      <w:r>
        <w:rPr>
          <w:rFonts w:ascii="Times New Roman" w:hAnsi="Times New Roman" w:eastAsia="黑体"/>
          <w:snapToGrid w:val="0"/>
          <w:kern w:val="0"/>
          <w:sz w:val="32"/>
          <w:szCs w:val="32"/>
        </w:rPr>
        <w:t>2</w:t>
      </w:r>
    </w:p>
    <w:p w14:paraId="538ABEE5">
      <w:pPr>
        <w:ind w:left="2"/>
        <w:rPr>
          <w:snapToGrid w:val="0"/>
          <w:kern w:val="0"/>
          <w:sz w:val="32"/>
          <w:szCs w:val="32"/>
        </w:rPr>
      </w:pPr>
    </w:p>
    <w:p w14:paraId="7EDE2028">
      <w:pPr>
        <w:jc w:val="center"/>
        <w:rPr>
          <w:rFonts w:ascii="方正小标宋_GBK" w:hAnsi="宋体" w:eastAsia="方正小标宋_GBK"/>
          <w:snapToGrid w:val="0"/>
          <w:spacing w:val="20"/>
          <w:kern w:val="0"/>
          <w:sz w:val="40"/>
          <w:szCs w:val="40"/>
        </w:rPr>
      </w:pPr>
      <w:r>
        <w:rPr>
          <w:rFonts w:ascii="Times New Roman" w:hAnsi="Times New Roman" w:eastAsia="方正小标宋_GBK"/>
          <w:snapToGrid w:val="0"/>
          <w:kern w:val="0"/>
          <w:sz w:val="40"/>
          <w:szCs w:val="40"/>
        </w:rPr>
        <w:t>202</w:t>
      </w:r>
      <w:r>
        <w:rPr>
          <w:rFonts w:hint="eastAsia" w:ascii="Times New Roman" w:hAnsi="Times New Roman" w:eastAsia="方正小标宋_GBK"/>
          <w:snapToGrid w:val="0"/>
          <w:kern w:val="0"/>
          <w:sz w:val="40"/>
          <w:szCs w:val="40"/>
          <w:lang w:val="en-US" w:eastAsia="zh-CN"/>
        </w:rPr>
        <w:t>5</w:t>
      </w:r>
      <w:r>
        <w:rPr>
          <w:rFonts w:hint="eastAsia" w:ascii="方正小标宋_GBK" w:hAnsi="宋体" w:eastAsia="方正小标宋_GBK"/>
          <w:snapToGrid w:val="0"/>
          <w:spacing w:val="20"/>
          <w:kern w:val="0"/>
          <w:sz w:val="40"/>
          <w:szCs w:val="40"/>
        </w:rPr>
        <w:t>年职业卫生和放射卫生技术服务机构随机监督抽查计划表</w:t>
      </w:r>
    </w:p>
    <w:p w14:paraId="5AFF7348">
      <w:pPr>
        <w:ind w:left="2"/>
        <w:rPr>
          <w:snapToGrid w:val="0"/>
          <w:kern w:val="0"/>
          <w:sz w:val="32"/>
          <w:szCs w:val="32"/>
        </w:rPr>
      </w:pPr>
    </w:p>
    <w:tbl>
      <w:tblPr>
        <w:tblStyle w:val="2"/>
        <w:tblW w:w="1458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13"/>
        <w:gridCol w:w="1104"/>
        <w:gridCol w:w="2543"/>
        <w:gridCol w:w="9625"/>
      </w:tblGrid>
      <w:tr w14:paraId="7E2BB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tblHeader/>
          <w:jc w:val="center"/>
        </w:trPr>
        <w:tc>
          <w:tcPr>
            <w:tcW w:w="1313" w:type="dxa"/>
            <w:tcBorders>
              <w:top w:val="single" w:color="000000" w:sz="4" w:space="0"/>
              <w:left w:val="single" w:color="000000" w:sz="4" w:space="0"/>
              <w:bottom w:val="single" w:color="000000" w:sz="4" w:space="0"/>
              <w:right w:val="single" w:color="000000" w:sz="4" w:space="0"/>
            </w:tcBorders>
            <w:noWrap/>
            <w:tcMar>
              <w:left w:w="0" w:type="dxa"/>
              <w:right w:w="0" w:type="dxa"/>
            </w:tcMar>
            <w:vAlign w:val="center"/>
          </w:tcPr>
          <w:p w14:paraId="21271464">
            <w:pPr>
              <w:jc w:val="center"/>
              <w:rPr>
                <w:rFonts w:hint="eastAsia" w:ascii="楷体_GB2312" w:hAnsi="Calibri" w:eastAsia="楷体_GB2312"/>
                <w:b/>
                <w:snapToGrid w:val="0"/>
                <w:kern w:val="0"/>
              </w:rPr>
            </w:pPr>
            <w:r>
              <w:rPr>
                <w:rFonts w:hint="eastAsia" w:ascii="楷体_GB2312" w:eastAsia="楷体_GB2312"/>
                <w:b/>
                <w:snapToGrid w:val="0"/>
                <w:kern w:val="0"/>
              </w:rPr>
              <w:t>监督检查对象</w:t>
            </w:r>
          </w:p>
        </w:tc>
        <w:tc>
          <w:tcPr>
            <w:tcW w:w="1104" w:type="dxa"/>
            <w:tcBorders>
              <w:top w:val="single" w:color="000000" w:sz="4" w:space="0"/>
              <w:left w:val="single" w:color="000000" w:sz="4" w:space="0"/>
              <w:bottom w:val="single" w:color="000000" w:sz="4" w:space="0"/>
              <w:right w:val="single" w:color="000000" w:sz="4" w:space="0"/>
            </w:tcBorders>
            <w:noWrap/>
            <w:tcMar>
              <w:left w:w="0" w:type="dxa"/>
              <w:right w:w="0" w:type="dxa"/>
            </w:tcMar>
            <w:vAlign w:val="center"/>
          </w:tcPr>
          <w:p w14:paraId="7E17D437">
            <w:pPr>
              <w:jc w:val="center"/>
              <w:rPr>
                <w:rFonts w:hint="eastAsia" w:ascii="楷体_GB2312" w:hAnsi="Calibri" w:eastAsia="楷体_GB2312"/>
                <w:b/>
                <w:snapToGrid w:val="0"/>
                <w:kern w:val="0"/>
              </w:rPr>
            </w:pPr>
            <w:r>
              <w:rPr>
                <w:rFonts w:hint="eastAsia" w:ascii="楷体_GB2312" w:eastAsia="楷体_GB2312"/>
                <w:b/>
                <w:snapToGrid w:val="0"/>
                <w:kern w:val="0"/>
              </w:rPr>
              <w:t>抽查任务</w:t>
            </w:r>
          </w:p>
        </w:tc>
        <w:tc>
          <w:tcPr>
            <w:tcW w:w="12168" w:type="dxa"/>
            <w:gridSpan w:val="2"/>
            <w:tcBorders>
              <w:top w:val="single" w:color="000000" w:sz="4" w:space="0"/>
              <w:left w:val="single" w:color="000000" w:sz="4" w:space="0"/>
              <w:bottom w:val="single" w:color="000000" w:sz="4" w:space="0"/>
              <w:right w:val="single" w:color="000000" w:sz="4" w:space="0"/>
            </w:tcBorders>
            <w:noWrap/>
            <w:tcMar>
              <w:left w:w="0" w:type="dxa"/>
              <w:right w:w="0" w:type="dxa"/>
            </w:tcMar>
            <w:vAlign w:val="center"/>
          </w:tcPr>
          <w:p w14:paraId="05CEB1AA">
            <w:pPr>
              <w:jc w:val="center"/>
              <w:rPr>
                <w:rFonts w:hint="eastAsia" w:ascii="楷体_GB2312" w:hAnsi="Calibri" w:eastAsia="楷体_GB2312"/>
                <w:b/>
                <w:snapToGrid w:val="0"/>
                <w:kern w:val="0"/>
              </w:rPr>
            </w:pPr>
            <w:r>
              <w:rPr>
                <w:rFonts w:hint="eastAsia" w:ascii="楷体_GB2312" w:eastAsia="楷体_GB2312"/>
                <w:b/>
                <w:snapToGrid w:val="0"/>
                <w:kern w:val="0"/>
              </w:rPr>
              <w:t>重    点    检    查    内    容</w:t>
            </w:r>
          </w:p>
        </w:tc>
      </w:tr>
      <w:tr w14:paraId="7901F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0" w:hRule="atLeast"/>
          <w:tblHeader/>
          <w:jc w:val="center"/>
        </w:trPr>
        <w:tc>
          <w:tcPr>
            <w:tcW w:w="1313" w:type="dxa"/>
            <w:vMerge w:val="restart"/>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1E1D406C">
            <w:pPr>
              <w:rPr>
                <w:rFonts w:ascii="Calibri" w:hAnsi="Calibri"/>
                <w:snapToGrid w:val="0"/>
                <w:kern w:val="0"/>
              </w:rPr>
            </w:pPr>
            <w:r>
              <w:rPr>
                <w:rFonts w:hint="eastAsia"/>
                <w:snapToGrid w:val="0"/>
                <w:kern w:val="0"/>
              </w:rPr>
              <w:t>职业卫生和放射卫生技术服务机构</w:t>
            </w:r>
          </w:p>
        </w:tc>
        <w:tc>
          <w:tcPr>
            <w:tcW w:w="1104" w:type="dxa"/>
            <w:vMerge w:val="restart"/>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2A8C2FC7">
            <w:pPr>
              <w:rPr>
                <w:rFonts w:ascii="Calibri" w:hAnsi="Calibri"/>
                <w:snapToGrid w:val="0"/>
                <w:kern w:val="0"/>
              </w:rPr>
            </w:pPr>
            <w:r>
              <w:rPr>
                <w:rFonts w:hint="default" w:ascii="Times New Roman" w:hAnsi="Times New Roman" w:cs="Times New Roman"/>
                <w:snapToGrid w:val="0"/>
                <w:color w:val="000000"/>
                <w:kern w:val="0"/>
              </w:rPr>
              <w:t>辖区内职业卫生和放射卫生技术服务机构</w:t>
            </w:r>
            <w:r>
              <w:rPr>
                <w:rFonts w:hint="default" w:ascii="Times New Roman" w:hAnsi="Times New Roman" w:cs="Times New Roman"/>
                <w:snapToGrid w:val="0"/>
                <w:color w:val="000000"/>
                <w:kern w:val="0"/>
                <w:lang w:val="en-US" w:eastAsia="zh-CN"/>
              </w:rPr>
              <w:t>60%开展监督检查</w:t>
            </w:r>
          </w:p>
        </w:tc>
        <w:tc>
          <w:tcPr>
            <w:tcW w:w="2543"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175AF800">
            <w:pPr>
              <w:ind w:left="315" w:hanging="315" w:hangingChars="150"/>
              <w:rPr>
                <w:rFonts w:ascii="Calibri" w:hAnsi="Calibri"/>
                <w:snapToGrid w:val="0"/>
                <w:kern w:val="0"/>
              </w:rPr>
            </w:pPr>
            <w:r>
              <w:rPr>
                <w:rFonts w:ascii="Times New Roman" w:hAnsi="Times New Roman"/>
                <w:snapToGrid w:val="0"/>
                <w:kern w:val="0"/>
              </w:rPr>
              <w:t>1</w:t>
            </w:r>
            <w:r>
              <w:rPr>
                <w:snapToGrid w:val="0"/>
                <w:kern w:val="0"/>
              </w:rPr>
              <w:t>．</w:t>
            </w:r>
            <w:r>
              <w:rPr>
                <w:rFonts w:hint="eastAsia"/>
                <w:snapToGrid w:val="0"/>
                <w:kern w:val="0"/>
              </w:rPr>
              <w:t>资质证书</w:t>
            </w:r>
          </w:p>
        </w:tc>
        <w:tc>
          <w:tcPr>
            <w:tcW w:w="9625"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37FF7E3D">
            <w:pPr>
              <w:ind w:left="315" w:hanging="315" w:hangingChars="150"/>
              <w:rPr>
                <w:snapToGrid w:val="0"/>
                <w:kern w:val="0"/>
              </w:rPr>
            </w:pPr>
            <w:r>
              <w:rPr>
                <w:rFonts w:ascii="Times New Roman" w:hAnsi="Times New Roman"/>
                <w:snapToGrid w:val="0"/>
                <w:kern w:val="0"/>
              </w:rPr>
              <w:t>1</w:t>
            </w:r>
            <w:r>
              <w:rPr>
                <w:snapToGrid w:val="0"/>
                <w:kern w:val="0"/>
              </w:rPr>
              <w:t>．</w:t>
            </w:r>
            <w:r>
              <w:rPr>
                <w:rFonts w:hint="eastAsia"/>
                <w:snapToGrid w:val="0"/>
                <w:kern w:val="0"/>
              </w:rPr>
              <w:t>是否未取得职业卫生或放射卫生技术服务资质认可擅自从事职业卫生或放射卫生检测</w:t>
            </w:r>
            <w:r>
              <w:rPr>
                <w:rFonts w:hint="eastAsia"/>
                <w:snapToGrid w:val="0"/>
                <w:spacing w:val="-40"/>
                <w:kern w:val="0"/>
              </w:rPr>
              <w:t>、</w:t>
            </w:r>
            <w:r>
              <w:rPr>
                <w:rFonts w:hint="eastAsia"/>
                <w:snapToGrid w:val="0"/>
                <w:kern w:val="0"/>
              </w:rPr>
              <w:t>评价技术服务</w:t>
            </w:r>
          </w:p>
          <w:p w14:paraId="62F0C85E">
            <w:pPr>
              <w:ind w:left="315" w:hanging="315" w:hangingChars="150"/>
              <w:rPr>
                <w:rFonts w:ascii="Calibri" w:hAnsi="Calibri"/>
                <w:snapToGrid w:val="0"/>
                <w:kern w:val="0"/>
              </w:rPr>
            </w:pPr>
            <w:r>
              <w:rPr>
                <w:rFonts w:ascii="Times New Roman" w:hAnsi="Times New Roman"/>
                <w:snapToGrid w:val="0"/>
                <w:kern w:val="0"/>
              </w:rPr>
              <w:t>2</w:t>
            </w:r>
            <w:r>
              <w:rPr>
                <w:snapToGrid w:val="0"/>
                <w:kern w:val="0"/>
              </w:rPr>
              <w:t>．</w:t>
            </w:r>
            <w:r>
              <w:rPr>
                <w:rFonts w:hint="eastAsia"/>
                <w:snapToGrid w:val="0"/>
                <w:kern w:val="0"/>
              </w:rPr>
              <w:t>是否有涂改</w:t>
            </w:r>
            <w:r>
              <w:rPr>
                <w:rFonts w:hint="eastAsia"/>
                <w:snapToGrid w:val="0"/>
                <w:spacing w:val="-40"/>
                <w:kern w:val="0"/>
              </w:rPr>
              <w:t>、</w:t>
            </w:r>
            <w:r>
              <w:rPr>
                <w:rFonts w:hint="eastAsia"/>
                <w:snapToGrid w:val="0"/>
                <w:kern w:val="0"/>
              </w:rPr>
              <w:t>倒卖</w:t>
            </w:r>
            <w:r>
              <w:rPr>
                <w:rFonts w:hint="eastAsia"/>
                <w:snapToGrid w:val="0"/>
                <w:spacing w:val="-40"/>
                <w:kern w:val="0"/>
              </w:rPr>
              <w:t>、</w:t>
            </w:r>
            <w:r>
              <w:rPr>
                <w:rFonts w:hint="eastAsia"/>
                <w:snapToGrid w:val="0"/>
                <w:kern w:val="0"/>
              </w:rPr>
              <w:t>出租</w:t>
            </w:r>
            <w:r>
              <w:rPr>
                <w:rFonts w:hint="eastAsia"/>
                <w:snapToGrid w:val="0"/>
                <w:spacing w:val="-40"/>
                <w:kern w:val="0"/>
              </w:rPr>
              <w:t>、</w:t>
            </w:r>
            <w:r>
              <w:rPr>
                <w:rFonts w:hint="eastAsia"/>
                <w:snapToGrid w:val="0"/>
                <w:kern w:val="0"/>
              </w:rPr>
              <w:t>出借技术服务机构资质证书，或者以其他形式非法转让技术服务机构资质证书情形</w:t>
            </w:r>
          </w:p>
        </w:tc>
      </w:tr>
      <w:tr w14:paraId="7DA02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blHeader/>
          <w:jc w:val="center"/>
        </w:trPr>
        <w:tc>
          <w:tcPr>
            <w:tcW w:w="1313"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B9266CD">
            <w:pPr>
              <w:widowControl/>
              <w:rPr>
                <w:rFonts w:ascii="Calibri" w:hAnsi="Calibri"/>
                <w:snapToGrid w:val="0"/>
                <w:kern w:val="0"/>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323C3AD9">
            <w:pPr>
              <w:widowControl/>
              <w:rPr>
                <w:rFonts w:ascii="Calibri" w:hAnsi="Calibri"/>
                <w:snapToGrid w:val="0"/>
                <w:kern w:val="0"/>
              </w:rPr>
            </w:pPr>
          </w:p>
        </w:tc>
        <w:tc>
          <w:tcPr>
            <w:tcW w:w="2543"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57716FD0">
            <w:pPr>
              <w:ind w:left="315" w:hanging="315" w:hangingChars="150"/>
              <w:rPr>
                <w:rFonts w:ascii="Calibri" w:hAnsi="Calibri"/>
                <w:snapToGrid w:val="0"/>
                <w:kern w:val="0"/>
              </w:rPr>
            </w:pPr>
            <w:r>
              <w:rPr>
                <w:rFonts w:ascii="Times New Roman" w:hAnsi="Times New Roman"/>
                <w:snapToGrid w:val="0"/>
                <w:kern w:val="0"/>
              </w:rPr>
              <w:t>2</w:t>
            </w:r>
            <w:r>
              <w:rPr>
                <w:snapToGrid w:val="0"/>
                <w:kern w:val="0"/>
              </w:rPr>
              <w:t>．</w:t>
            </w:r>
            <w:r>
              <w:rPr>
                <w:rFonts w:hint="eastAsia"/>
                <w:snapToGrid w:val="0"/>
                <w:kern w:val="0"/>
              </w:rPr>
              <w:t>业务范围及出具证明</w:t>
            </w:r>
          </w:p>
        </w:tc>
        <w:tc>
          <w:tcPr>
            <w:tcW w:w="9625"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68A8C18F">
            <w:pPr>
              <w:ind w:left="315" w:hanging="315" w:hangingChars="150"/>
              <w:rPr>
                <w:snapToGrid w:val="0"/>
                <w:kern w:val="0"/>
              </w:rPr>
            </w:pPr>
            <w:r>
              <w:rPr>
                <w:rFonts w:ascii="Times New Roman" w:hAnsi="Times New Roman"/>
                <w:snapToGrid w:val="0"/>
                <w:kern w:val="0"/>
              </w:rPr>
              <w:t>1</w:t>
            </w:r>
            <w:r>
              <w:rPr>
                <w:snapToGrid w:val="0"/>
                <w:kern w:val="0"/>
              </w:rPr>
              <w:t>．</w:t>
            </w:r>
            <w:r>
              <w:rPr>
                <w:rFonts w:hint="eastAsia"/>
                <w:snapToGrid w:val="0"/>
                <w:kern w:val="0"/>
              </w:rPr>
              <w:t>是否超出资质认可范围从事职业卫生或放射卫生技术服务</w:t>
            </w:r>
          </w:p>
          <w:p w14:paraId="7E1D461F">
            <w:pPr>
              <w:ind w:left="315" w:hanging="315" w:hangingChars="150"/>
              <w:rPr>
                <w:rFonts w:ascii="Calibri" w:hAnsi="Calibri"/>
                <w:snapToGrid w:val="0"/>
                <w:kern w:val="0"/>
              </w:rPr>
            </w:pPr>
            <w:r>
              <w:rPr>
                <w:rFonts w:ascii="Times New Roman" w:hAnsi="Times New Roman"/>
                <w:snapToGrid w:val="0"/>
                <w:kern w:val="0"/>
              </w:rPr>
              <w:t>2</w:t>
            </w:r>
            <w:r>
              <w:rPr>
                <w:snapToGrid w:val="0"/>
                <w:kern w:val="0"/>
              </w:rPr>
              <w:t>．</w:t>
            </w:r>
            <w:r>
              <w:rPr>
                <w:rFonts w:hint="eastAsia"/>
                <w:snapToGrid w:val="0"/>
                <w:kern w:val="0"/>
              </w:rPr>
              <w:t>是否出具虚假的职业卫生或放射卫生技术报告或其他虚假证明文件</w:t>
            </w:r>
          </w:p>
        </w:tc>
      </w:tr>
      <w:tr w14:paraId="7EF57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02" w:hRule="atLeast"/>
          <w:tblHeader/>
          <w:jc w:val="center"/>
        </w:trPr>
        <w:tc>
          <w:tcPr>
            <w:tcW w:w="1313"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4E29C02">
            <w:pPr>
              <w:widowControl/>
              <w:rPr>
                <w:rFonts w:ascii="Calibri" w:hAnsi="Calibri"/>
                <w:snapToGrid w:val="0"/>
                <w:kern w:val="0"/>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D5479A">
            <w:pPr>
              <w:widowControl/>
              <w:rPr>
                <w:rFonts w:ascii="Calibri" w:hAnsi="Calibri"/>
                <w:snapToGrid w:val="0"/>
                <w:kern w:val="0"/>
              </w:rPr>
            </w:pPr>
          </w:p>
        </w:tc>
        <w:tc>
          <w:tcPr>
            <w:tcW w:w="2543"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43278D5D">
            <w:pPr>
              <w:ind w:left="315" w:hanging="315" w:hangingChars="150"/>
              <w:rPr>
                <w:rFonts w:ascii="Calibri" w:hAnsi="Calibri"/>
                <w:snapToGrid w:val="0"/>
                <w:kern w:val="0"/>
              </w:rPr>
            </w:pPr>
            <w:r>
              <w:rPr>
                <w:rFonts w:ascii="Times New Roman" w:hAnsi="Times New Roman"/>
                <w:snapToGrid w:val="0"/>
                <w:kern w:val="0"/>
              </w:rPr>
              <w:t>3</w:t>
            </w:r>
            <w:r>
              <w:rPr>
                <w:snapToGrid w:val="0"/>
                <w:kern w:val="0"/>
              </w:rPr>
              <w:t>．</w:t>
            </w:r>
            <w:r>
              <w:rPr>
                <w:rFonts w:hint="eastAsia"/>
                <w:snapToGrid w:val="0"/>
                <w:kern w:val="0"/>
              </w:rPr>
              <w:t>技术服务相关工作要求</w:t>
            </w:r>
          </w:p>
        </w:tc>
        <w:tc>
          <w:tcPr>
            <w:tcW w:w="9625"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7A23CE99">
            <w:pPr>
              <w:ind w:left="315" w:hanging="315" w:hangingChars="150"/>
              <w:rPr>
                <w:snapToGrid w:val="0"/>
                <w:kern w:val="0"/>
              </w:rPr>
            </w:pPr>
            <w:r>
              <w:rPr>
                <w:rFonts w:ascii="Times New Roman" w:hAnsi="Times New Roman"/>
                <w:snapToGrid w:val="0"/>
                <w:kern w:val="0"/>
              </w:rPr>
              <w:t>1</w:t>
            </w:r>
            <w:r>
              <w:rPr>
                <w:snapToGrid w:val="0"/>
                <w:kern w:val="0"/>
              </w:rPr>
              <w:t>．</w:t>
            </w:r>
            <w:r>
              <w:rPr>
                <w:rFonts w:hint="eastAsia"/>
                <w:snapToGrid w:val="0"/>
                <w:kern w:val="0"/>
              </w:rPr>
              <w:t>是否按照法律法规和标准规范的要求开展现场调查</w:t>
            </w:r>
            <w:r>
              <w:rPr>
                <w:rFonts w:hint="eastAsia"/>
                <w:snapToGrid w:val="0"/>
                <w:spacing w:val="-40"/>
                <w:kern w:val="0"/>
              </w:rPr>
              <w:t>、</w:t>
            </w:r>
            <w:r>
              <w:rPr>
                <w:rFonts w:hint="eastAsia"/>
                <w:snapToGrid w:val="0"/>
                <w:kern w:val="0"/>
              </w:rPr>
              <w:t>职业病危害因素识别</w:t>
            </w:r>
            <w:r>
              <w:rPr>
                <w:rFonts w:hint="eastAsia"/>
                <w:snapToGrid w:val="0"/>
                <w:spacing w:val="-40"/>
                <w:kern w:val="0"/>
              </w:rPr>
              <w:t>、</w:t>
            </w:r>
            <w:r>
              <w:rPr>
                <w:rFonts w:hint="eastAsia"/>
                <w:snapToGrid w:val="0"/>
                <w:kern w:val="0"/>
              </w:rPr>
              <w:t>现场采样</w:t>
            </w:r>
            <w:r>
              <w:rPr>
                <w:rFonts w:hint="eastAsia"/>
                <w:snapToGrid w:val="0"/>
                <w:spacing w:val="-40"/>
                <w:kern w:val="0"/>
              </w:rPr>
              <w:t>、</w:t>
            </w:r>
            <w:r>
              <w:rPr>
                <w:rFonts w:hint="eastAsia"/>
                <w:snapToGrid w:val="0"/>
                <w:kern w:val="0"/>
              </w:rPr>
              <w:t>现场检测</w:t>
            </w:r>
            <w:r>
              <w:rPr>
                <w:rFonts w:hint="eastAsia"/>
                <w:snapToGrid w:val="0"/>
                <w:spacing w:val="-40"/>
                <w:kern w:val="0"/>
              </w:rPr>
              <w:t>、</w:t>
            </w:r>
            <w:r>
              <w:rPr>
                <w:rFonts w:hint="eastAsia"/>
                <w:snapToGrid w:val="0"/>
                <w:kern w:val="0"/>
              </w:rPr>
              <w:t>样品管理</w:t>
            </w:r>
            <w:r>
              <w:rPr>
                <w:rFonts w:hint="eastAsia"/>
                <w:snapToGrid w:val="0"/>
                <w:spacing w:val="-40"/>
                <w:kern w:val="0"/>
              </w:rPr>
              <w:t>、</w:t>
            </w:r>
            <w:r>
              <w:rPr>
                <w:rFonts w:hint="eastAsia"/>
                <w:snapToGrid w:val="0"/>
                <w:kern w:val="0"/>
              </w:rPr>
              <w:t>实验室分析</w:t>
            </w:r>
            <w:r>
              <w:rPr>
                <w:rFonts w:hint="eastAsia"/>
                <w:snapToGrid w:val="0"/>
                <w:spacing w:val="-40"/>
                <w:kern w:val="0"/>
              </w:rPr>
              <w:t>、</w:t>
            </w:r>
            <w:r>
              <w:rPr>
                <w:rFonts w:hint="eastAsia"/>
                <w:snapToGrid w:val="0"/>
                <w:kern w:val="0"/>
              </w:rPr>
              <w:t>数据处理及应用</w:t>
            </w:r>
            <w:r>
              <w:rPr>
                <w:rFonts w:hint="eastAsia"/>
                <w:snapToGrid w:val="0"/>
                <w:spacing w:val="-40"/>
                <w:kern w:val="0"/>
              </w:rPr>
              <w:t>、</w:t>
            </w:r>
            <w:r>
              <w:rPr>
                <w:rFonts w:hint="eastAsia"/>
                <w:snapToGrid w:val="0"/>
                <w:kern w:val="0"/>
              </w:rPr>
              <w:t>危害程度评价</w:t>
            </w:r>
            <w:r>
              <w:rPr>
                <w:rFonts w:hint="eastAsia"/>
                <w:snapToGrid w:val="0"/>
                <w:spacing w:val="-40"/>
                <w:kern w:val="0"/>
              </w:rPr>
              <w:t>、</w:t>
            </w:r>
            <w:r>
              <w:rPr>
                <w:rFonts w:hint="eastAsia"/>
                <w:snapToGrid w:val="0"/>
                <w:kern w:val="0"/>
              </w:rPr>
              <w:t>防护措施及其效果评价</w:t>
            </w:r>
            <w:r>
              <w:rPr>
                <w:rFonts w:hint="eastAsia"/>
                <w:snapToGrid w:val="0"/>
                <w:spacing w:val="-40"/>
                <w:kern w:val="0"/>
              </w:rPr>
              <w:t>、</w:t>
            </w:r>
            <w:r>
              <w:rPr>
                <w:rFonts w:hint="eastAsia"/>
                <w:snapToGrid w:val="0"/>
                <w:kern w:val="0"/>
              </w:rPr>
              <w:t>技术报告编制等职业卫生或放射卫生技术服务活动</w:t>
            </w:r>
          </w:p>
          <w:p w14:paraId="5CD22AC8">
            <w:pPr>
              <w:ind w:left="315" w:hanging="315" w:hangingChars="150"/>
              <w:rPr>
                <w:snapToGrid w:val="0"/>
                <w:kern w:val="0"/>
              </w:rPr>
            </w:pPr>
            <w:r>
              <w:rPr>
                <w:rFonts w:ascii="Times New Roman" w:hAnsi="Times New Roman"/>
                <w:snapToGrid w:val="0"/>
                <w:kern w:val="0"/>
              </w:rPr>
              <w:t>2</w:t>
            </w:r>
            <w:r>
              <w:rPr>
                <w:snapToGrid w:val="0"/>
                <w:kern w:val="0"/>
              </w:rPr>
              <w:t>．</w:t>
            </w:r>
            <w:r>
              <w:rPr>
                <w:rFonts w:hint="eastAsia"/>
                <w:snapToGrid w:val="0"/>
                <w:kern w:val="0"/>
              </w:rPr>
              <w:t>是否存在具备自行检测条件而委托其他机构检测的情形，是否存在委托检测的机构不具备技术服务机构资质和相应检测能力的情形，是否存在委托其他机构实施样品现场采集和检测结果分析及应用等工作的情形</w:t>
            </w:r>
          </w:p>
          <w:p w14:paraId="4151B2DB">
            <w:pPr>
              <w:ind w:left="315" w:hanging="315" w:hangingChars="150"/>
              <w:rPr>
                <w:rFonts w:hint="default" w:eastAsia="宋体"/>
                <w:snapToGrid w:val="0"/>
                <w:kern w:val="0"/>
                <w:lang w:val="en-US" w:eastAsia="zh-CN"/>
              </w:rPr>
            </w:pPr>
            <w:r>
              <w:rPr>
                <w:rFonts w:ascii="Times New Roman" w:hAnsi="Times New Roman"/>
                <w:snapToGrid w:val="0"/>
                <w:kern w:val="0"/>
              </w:rPr>
              <w:t>3</w:t>
            </w:r>
            <w:r>
              <w:rPr>
                <w:snapToGrid w:val="0"/>
                <w:kern w:val="0"/>
              </w:rPr>
              <w:t>．</w:t>
            </w:r>
            <w:r>
              <w:rPr>
                <w:rFonts w:hint="eastAsia"/>
                <w:snapToGrid w:val="0"/>
                <w:kern w:val="0"/>
              </w:rPr>
              <w:t>是否以书面形式与用人单位明确技术服务内容</w:t>
            </w:r>
            <w:r>
              <w:rPr>
                <w:rFonts w:hint="eastAsia"/>
                <w:snapToGrid w:val="0"/>
                <w:spacing w:val="-40"/>
                <w:kern w:val="0"/>
              </w:rPr>
              <w:t>、</w:t>
            </w:r>
            <w:r>
              <w:rPr>
                <w:rFonts w:hint="eastAsia"/>
                <w:snapToGrid w:val="0"/>
                <w:kern w:val="0"/>
              </w:rPr>
              <w:t>范围以及双方的</w:t>
            </w:r>
            <w:r>
              <w:rPr>
                <w:rFonts w:hint="eastAsia"/>
                <w:snapToGrid w:val="0"/>
                <w:kern w:val="0"/>
                <w:lang w:eastAsia="zh-CN"/>
              </w:rPr>
              <w:t>权利义务</w:t>
            </w:r>
          </w:p>
          <w:p w14:paraId="00D3F5F5">
            <w:pPr>
              <w:ind w:left="315" w:hanging="315" w:hangingChars="150"/>
              <w:rPr>
                <w:snapToGrid w:val="0"/>
                <w:kern w:val="0"/>
              </w:rPr>
            </w:pPr>
            <w:r>
              <w:rPr>
                <w:rFonts w:ascii="Times New Roman" w:hAnsi="Times New Roman"/>
                <w:snapToGrid w:val="0"/>
                <w:kern w:val="0"/>
              </w:rPr>
              <w:t>4</w:t>
            </w:r>
            <w:r>
              <w:rPr>
                <w:snapToGrid w:val="0"/>
                <w:kern w:val="0"/>
              </w:rPr>
              <w:t>．</w:t>
            </w:r>
            <w:r>
              <w:rPr>
                <w:rFonts w:hint="eastAsia"/>
                <w:snapToGrid w:val="0"/>
                <w:kern w:val="0"/>
              </w:rPr>
              <w:t>是否转包职业卫生或放射卫生技术服务项目</w:t>
            </w:r>
          </w:p>
          <w:p w14:paraId="493941CD">
            <w:pPr>
              <w:ind w:left="315" w:hanging="315" w:hangingChars="150"/>
              <w:rPr>
                <w:snapToGrid w:val="0"/>
                <w:kern w:val="0"/>
              </w:rPr>
            </w:pPr>
            <w:r>
              <w:rPr>
                <w:rFonts w:ascii="Times New Roman" w:hAnsi="Times New Roman"/>
                <w:snapToGrid w:val="0"/>
                <w:kern w:val="0"/>
              </w:rPr>
              <w:t>5</w:t>
            </w:r>
            <w:r>
              <w:rPr>
                <w:snapToGrid w:val="0"/>
                <w:kern w:val="0"/>
              </w:rPr>
              <w:t>．</w:t>
            </w:r>
            <w:r>
              <w:rPr>
                <w:rFonts w:hint="eastAsia"/>
                <w:snapToGrid w:val="0"/>
                <w:kern w:val="0"/>
              </w:rPr>
              <w:t>是否擅自更改</w:t>
            </w:r>
            <w:r>
              <w:rPr>
                <w:rFonts w:hint="eastAsia"/>
                <w:snapToGrid w:val="0"/>
                <w:spacing w:val="-40"/>
                <w:kern w:val="0"/>
              </w:rPr>
              <w:t>、</w:t>
            </w:r>
            <w:r>
              <w:rPr>
                <w:rFonts w:hint="eastAsia"/>
                <w:snapToGrid w:val="0"/>
                <w:kern w:val="0"/>
              </w:rPr>
              <w:t>简化技术服务程序和相关内容</w:t>
            </w:r>
          </w:p>
          <w:p w14:paraId="787FFF66">
            <w:pPr>
              <w:ind w:left="315" w:hanging="315" w:hangingChars="150"/>
              <w:rPr>
                <w:snapToGrid w:val="0"/>
                <w:kern w:val="0"/>
              </w:rPr>
            </w:pPr>
            <w:r>
              <w:rPr>
                <w:rFonts w:ascii="Times New Roman" w:hAnsi="Times New Roman"/>
                <w:snapToGrid w:val="0"/>
                <w:kern w:val="0"/>
              </w:rPr>
              <w:t>6</w:t>
            </w:r>
            <w:r>
              <w:rPr>
                <w:snapToGrid w:val="0"/>
                <w:kern w:val="0"/>
              </w:rPr>
              <w:t>．</w:t>
            </w:r>
            <w:r>
              <w:rPr>
                <w:rFonts w:hint="eastAsia"/>
                <w:snapToGrid w:val="0"/>
                <w:kern w:val="0"/>
              </w:rPr>
              <w:t>是否按规定在网上公开职业卫生或放射卫生技术报告相关信息</w:t>
            </w:r>
          </w:p>
          <w:p w14:paraId="5479CCE3">
            <w:pPr>
              <w:ind w:left="315" w:hanging="315" w:hangingChars="150"/>
              <w:rPr>
                <w:rFonts w:ascii="Calibri" w:hAnsi="Calibri"/>
                <w:snapToGrid w:val="0"/>
                <w:kern w:val="0"/>
              </w:rPr>
            </w:pPr>
            <w:r>
              <w:rPr>
                <w:rFonts w:ascii="Times New Roman" w:hAnsi="Times New Roman"/>
                <w:snapToGrid w:val="0"/>
                <w:kern w:val="0"/>
              </w:rPr>
              <w:t>7</w:t>
            </w:r>
            <w:r>
              <w:rPr>
                <w:snapToGrid w:val="0"/>
                <w:kern w:val="0"/>
              </w:rPr>
              <w:t>．</w:t>
            </w:r>
            <w:r>
              <w:rPr>
                <w:rFonts w:hint="eastAsia"/>
                <w:snapToGrid w:val="0"/>
                <w:kern w:val="0"/>
              </w:rPr>
              <w:t>是否按规定向卫生健康主管部门报送职业卫生或放射卫生技术服务相关信息</w:t>
            </w:r>
          </w:p>
        </w:tc>
      </w:tr>
      <w:tr w14:paraId="0BEC4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9" w:hRule="atLeast"/>
          <w:tblHeader/>
          <w:jc w:val="center"/>
        </w:trPr>
        <w:tc>
          <w:tcPr>
            <w:tcW w:w="1313"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EC99631">
            <w:pPr>
              <w:widowControl/>
              <w:rPr>
                <w:rFonts w:ascii="Calibri" w:hAnsi="Calibri"/>
                <w:snapToGrid w:val="0"/>
                <w:kern w:val="0"/>
              </w:rPr>
            </w:pPr>
          </w:p>
        </w:tc>
        <w:tc>
          <w:tcPr>
            <w:tcW w:w="1104" w:type="dxa"/>
            <w:vMerge w:val="continue"/>
            <w:tcBorders>
              <w:top w:val="single" w:color="000000" w:sz="4" w:space="0"/>
              <w:left w:val="single" w:color="000000" w:sz="4" w:space="0"/>
              <w:bottom w:val="single" w:color="000000" w:sz="4" w:space="0"/>
              <w:right w:val="single" w:color="000000" w:sz="4" w:space="0"/>
            </w:tcBorders>
            <w:noWrap w:val="0"/>
            <w:tcMar>
              <w:left w:w="113" w:type="dxa"/>
              <w:right w:w="113" w:type="dxa"/>
            </w:tcMar>
            <w:vAlign w:val="center"/>
          </w:tcPr>
          <w:p w14:paraId="5266D533">
            <w:pPr>
              <w:widowControl/>
              <w:rPr>
                <w:rFonts w:ascii="Calibri" w:hAnsi="Calibri"/>
                <w:snapToGrid w:val="0"/>
                <w:kern w:val="0"/>
              </w:rPr>
            </w:pPr>
          </w:p>
        </w:tc>
        <w:tc>
          <w:tcPr>
            <w:tcW w:w="2543"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249DBFDD">
            <w:pPr>
              <w:ind w:left="315" w:hanging="315" w:hangingChars="150"/>
              <w:rPr>
                <w:rFonts w:ascii="Calibri" w:hAnsi="Calibri"/>
                <w:snapToGrid w:val="0"/>
                <w:kern w:val="0"/>
              </w:rPr>
            </w:pPr>
            <w:r>
              <w:rPr>
                <w:rFonts w:ascii="Times New Roman" w:hAnsi="Times New Roman"/>
                <w:snapToGrid w:val="0"/>
                <w:kern w:val="0"/>
              </w:rPr>
              <w:t>4</w:t>
            </w:r>
            <w:r>
              <w:rPr>
                <w:snapToGrid w:val="0"/>
                <w:kern w:val="0"/>
              </w:rPr>
              <w:t>．</w:t>
            </w:r>
            <w:r>
              <w:rPr>
                <w:rFonts w:hint="eastAsia"/>
                <w:snapToGrid w:val="0"/>
                <w:kern w:val="0"/>
              </w:rPr>
              <w:t>专业技术人员管理</w:t>
            </w:r>
          </w:p>
        </w:tc>
        <w:tc>
          <w:tcPr>
            <w:tcW w:w="9625" w:type="dxa"/>
            <w:tcBorders>
              <w:top w:val="single" w:color="000000" w:sz="4" w:space="0"/>
              <w:left w:val="single" w:color="000000" w:sz="4" w:space="0"/>
              <w:bottom w:val="single" w:color="000000" w:sz="4" w:space="0"/>
              <w:right w:val="single" w:color="000000" w:sz="4" w:space="0"/>
            </w:tcBorders>
            <w:noWrap/>
            <w:tcMar>
              <w:left w:w="113" w:type="dxa"/>
              <w:right w:w="113" w:type="dxa"/>
            </w:tcMar>
            <w:vAlign w:val="center"/>
          </w:tcPr>
          <w:p w14:paraId="3F9D39E2">
            <w:pPr>
              <w:ind w:left="315" w:hanging="315" w:hangingChars="150"/>
              <w:rPr>
                <w:snapToGrid w:val="0"/>
                <w:kern w:val="0"/>
              </w:rPr>
            </w:pPr>
            <w:r>
              <w:rPr>
                <w:rFonts w:ascii="Times New Roman" w:hAnsi="Times New Roman"/>
                <w:snapToGrid w:val="0"/>
                <w:kern w:val="0"/>
              </w:rPr>
              <w:t>1</w:t>
            </w:r>
            <w:r>
              <w:rPr>
                <w:snapToGrid w:val="0"/>
                <w:kern w:val="0"/>
              </w:rPr>
              <w:t>．</w:t>
            </w:r>
            <w:r>
              <w:rPr>
                <w:rFonts w:hint="eastAsia"/>
                <w:snapToGrid w:val="0"/>
                <w:kern w:val="0"/>
              </w:rPr>
              <w:t>是否使用非本机构专业技术人员从事职业卫生或放射卫生技术服务活动</w:t>
            </w:r>
          </w:p>
          <w:p w14:paraId="6C7D63A8">
            <w:pPr>
              <w:ind w:left="315" w:hanging="315" w:hangingChars="150"/>
              <w:rPr>
                <w:rFonts w:hint="eastAsia" w:eastAsia="宋体"/>
                <w:snapToGrid w:val="0"/>
                <w:kern w:val="0"/>
                <w:lang w:val="en-US" w:eastAsia="zh-CN"/>
              </w:rPr>
            </w:pPr>
            <w:r>
              <w:rPr>
                <w:rFonts w:ascii="Times New Roman" w:hAnsi="Times New Roman"/>
                <w:snapToGrid w:val="0"/>
                <w:kern w:val="0"/>
              </w:rPr>
              <w:t>2</w:t>
            </w:r>
            <w:r>
              <w:rPr>
                <w:snapToGrid w:val="0"/>
                <w:kern w:val="0"/>
              </w:rPr>
              <w:t>．</w:t>
            </w:r>
            <w:r>
              <w:rPr>
                <w:rFonts w:hint="eastAsia"/>
                <w:snapToGrid w:val="0"/>
                <w:kern w:val="0"/>
              </w:rPr>
              <w:t>是否安排未达到技术评审考核评估要求的专业技术人员参与职业卫生</w:t>
            </w:r>
            <w:r>
              <w:rPr>
                <w:rFonts w:hint="eastAsia"/>
                <w:snapToGrid w:val="0"/>
                <w:kern w:val="0"/>
                <w:lang w:val="en-US" w:eastAsia="zh-CN"/>
              </w:rPr>
              <w:t>服务</w:t>
            </w:r>
          </w:p>
          <w:p w14:paraId="50604EE3">
            <w:pPr>
              <w:ind w:left="315" w:hanging="315" w:hangingChars="150"/>
              <w:rPr>
                <w:snapToGrid w:val="0"/>
                <w:kern w:val="0"/>
              </w:rPr>
            </w:pPr>
            <w:r>
              <w:rPr>
                <w:rFonts w:ascii="Times New Roman" w:hAnsi="Times New Roman"/>
                <w:snapToGrid w:val="0"/>
                <w:kern w:val="0"/>
              </w:rPr>
              <w:t>3</w:t>
            </w:r>
            <w:r>
              <w:rPr>
                <w:snapToGrid w:val="0"/>
                <w:kern w:val="0"/>
              </w:rPr>
              <w:t>．</w:t>
            </w:r>
            <w:r>
              <w:rPr>
                <w:rFonts w:hint="eastAsia"/>
                <w:snapToGrid w:val="0"/>
                <w:kern w:val="0"/>
              </w:rPr>
              <w:t>是否在职业卫生或放射卫生技术服务报告或者有关原始记录上代替他人签字</w:t>
            </w:r>
          </w:p>
          <w:p w14:paraId="0DB3152B">
            <w:pPr>
              <w:ind w:left="315" w:hanging="315" w:hangingChars="150"/>
              <w:rPr>
                <w:rFonts w:ascii="Calibri" w:hAnsi="Calibri"/>
                <w:snapToGrid w:val="0"/>
                <w:kern w:val="0"/>
              </w:rPr>
            </w:pPr>
            <w:r>
              <w:rPr>
                <w:rFonts w:ascii="Times New Roman" w:hAnsi="Times New Roman"/>
                <w:snapToGrid w:val="0"/>
                <w:kern w:val="0"/>
              </w:rPr>
              <w:t>4</w:t>
            </w:r>
            <w:r>
              <w:rPr>
                <w:snapToGrid w:val="0"/>
                <w:kern w:val="0"/>
              </w:rPr>
              <w:t>．</w:t>
            </w:r>
            <w:r>
              <w:rPr>
                <w:rFonts w:hint="eastAsia"/>
                <w:snapToGrid w:val="0"/>
                <w:kern w:val="0"/>
              </w:rPr>
              <w:t>是否未参与相应技术服务事项而在技术报告或者有关原始记录上签字</w:t>
            </w:r>
          </w:p>
        </w:tc>
      </w:tr>
    </w:tbl>
    <w:p w14:paraId="5AA47F3B">
      <w:pPr>
        <w:ind w:left="2"/>
        <w:rPr>
          <w:rFonts w:hint="eastAsia"/>
          <w:snapToGrid w:val="0"/>
          <w:kern w:val="0"/>
        </w:rPr>
      </w:pPr>
    </w:p>
    <w:p w14:paraId="32ADDEEB">
      <w:pPr>
        <w:ind w:left="2"/>
        <w:rPr>
          <w:rFonts w:hint="eastAsia"/>
          <w:snapToGrid w:val="0"/>
          <w:kern w:val="0"/>
        </w:rPr>
      </w:pPr>
    </w:p>
    <w:p w14:paraId="0F8AB61B">
      <w:pPr>
        <w:ind w:left="2"/>
        <w:rPr>
          <w:snapToGrid w:val="0"/>
          <w:kern w:val="0"/>
        </w:rPr>
      </w:pPr>
    </w:p>
    <w:p w14:paraId="7FB0F93B">
      <w:pPr>
        <w:ind w:left="2"/>
        <w:rPr>
          <w:snapToGrid w:val="0"/>
          <w:kern w:val="0"/>
        </w:rPr>
      </w:pPr>
    </w:p>
    <w:p w14:paraId="5DFD4BA6">
      <w:pPr>
        <w:ind w:left="2"/>
        <w:rPr>
          <w:rFonts w:ascii="黑体" w:hAnsi="黑体" w:eastAsia="黑体"/>
          <w:snapToGrid w:val="0"/>
          <w:kern w:val="0"/>
          <w:sz w:val="32"/>
          <w:szCs w:val="32"/>
        </w:rPr>
      </w:pPr>
      <w:r>
        <w:rPr>
          <w:rFonts w:hint="eastAsia" w:ascii="黑体" w:hAnsi="黑体" w:eastAsia="黑体"/>
          <w:snapToGrid w:val="0"/>
          <w:kern w:val="0"/>
          <w:sz w:val="32"/>
          <w:szCs w:val="32"/>
        </w:rPr>
        <w:t>附</w:t>
      </w:r>
      <w:r>
        <w:rPr>
          <w:rFonts w:ascii="Times New Roman" w:hAnsi="Times New Roman" w:eastAsia="黑体"/>
          <w:snapToGrid w:val="0"/>
          <w:kern w:val="0"/>
          <w:sz w:val="32"/>
          <w:szCs w:val="32"/>
        </w:rPr>
        <w:t>3</w:t>
      </w:r>
    </w:p>
    <w:p w14:paraId="5F5E7054">
      <w:pPr>
        <w:ind w:left="2"/>
        <w:rPr>
          <w:snapToGrid w:val="0"/>
          <w:kern w:val="0"/>
          <w:sz w:val="32"/>
          <w:szCs w:val="32"/>
        </w:rPr>
      </w:pPr>
    </w:p>
    <w:p w14:paraId="24B3FBCB">
      <w:pPr>
        <w:jc w:val="center"/>
        <w:rPr>
          <w:rFonts w:ascii="方正小标宋_GBK" w:hAnsi="宋体" w:eastAsia="方正小标宋_GBK"/>
          <w:snapToGrid w:val="0"/>
          <w:spacing w:val="20"/>
          <w:kern w:val="0"/>
          <w:sz w:val="40"/>
          <w:szCs w:val="40"/>
        </w:rPr>
      </w:pPr>
      <w:r>
        <w:rPr>
          <w:rFonts w:ascii="Times New Roman" w:hAnsi="Times New Roman" w:eastAsia="方正小标宋_GBK"/>
          <w:snapToGrid w:val="0"/>
          <w:kern w:val="0"/>
          <w:sz w:val="40"/>
          <w:szCs w:val="40"/>
        </w:rPr>
        <w:t>202</w:t>
      </w:r>
      <w:r>
        <w:rPr>
          <w:rFonts w:hint="eastAsia" w:ascii="Times New Roman" w:hAnsi="Times New Roman" w:eastAsia="方正小标宋_GBK"/>
          <w:snapToGrid w:val="0"/>
          <w:kern w:val="0"/>
          <w:sz w:val="40"/>
          <w:szCs w:val="40"/>
          <w:lang w:val="en-US" w:eastAsia="zh-CN"/>
        </w:rPr>
        <w:t>5</w:t>
      </w:r>
      <w:r>
        <w:rPr>
          <w:rFonts w:hint="eastAsia" w:ascii="方正小标宋_GBK" w:hAnsi="宋体" w:eastAsia="方正小标宋_GBK"/>
          <w:snapToGrid w:val="0"/>
          <w:spacing w:val="20"/>
          <w:kern w:val="0"/>
          <w:sz w:val="40"/>
          <w:szCs w:val="40"/>
        </w:rPr>
        <w:t>年放射诊疗</w:t>
      </w:r>
      <w:r>
        <w:rPr>
          <w:rFonts w:hint="eastAsia" w:ascii="方正小标宋_GBK" w:hAnsi="宋体" w:eastAsia="方正小标宋_GBK"/>
          <w:snapToGrid w:val="0"/>
          <w:spacing w:val="-80"/>
          <w:kern w:val="0"/>
          <w:sz w:val="40"/>
          <w:szCs w:val="40"/>
        </w:rPr>
        <w:t>、</w:t>
      </w:r>
      <w:r>
        <w:rPr>
          <w:rFonts w:hint="eastAsia" w:ascii="方正小标宋_GBK" w:hAnsi="宋体" w:eastAsia="方正小标宋_GBK"/>
          <w:snapToGrid w:val="0"/>
          <w:spacing w:val="20"/>
          <w:kern w:val="0"/>
          <w:sz w:val="40"/>
          <w:szCs w:val="40"/>
        </w:rPr>
        <w:t>职业健康检查</w:t>
      </w:r>
      <w:r>
        <w:rPr>
          <w:rFonts w:hint="eastAsia" w:ascii="方正小标宋_GBK" w:hAnsi="宋体" w:eastAsia="方正小标宋_GBK"/>
          <w:snapToGrid w:val="0"/>
          <w:spacing w:val="-80"/>
          <w:kern w:val="0"/>
          <w:sz w:val="40"/>
          <w:szCs w:val="40"/>
        </w:rPr>
        <w:t>、</w:t>
      </w:r>
      <w:r>
        <w:rPr>
          <w:rFonts w:hint="eastAsia" w:ascii="方正小标宋_GBK" w:hAnsi="宋体" w:eastAsia="方正小标宋_GBK"/>
          <w:snapToGrid w:val="0"/>
          <w:spacing w:val="20"/>
          <w:kern w:val="0"/>
          <w:sz w:val="40"/>
          <w:szCs w:val="40"/>
        </w:rPr>
        <w:t>职业病诊断机构随机监督抽查工作计划表</w:t>
      </w:r>
    </w:p>
    <w:p w14:paraId="6758DD8D">
      <w:pPr>
        <w:ind w:left="2"/>
        <w:rPr>
          <w:snapToGrid w:val="0"/>
          <w:kern w:val="0"/>
          <w:sz w:val="32"/>
          <w:szCs w:val="32"/>
        </w:rPr>
      </w:pPr>
    </w:p>
    <w:tbl>
      <w:tblPr>
        <w:tblStyle w:val="2"/>
        <w:tblW w:w="14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2434"/>
        <w:gridCol w:w="960"/>
        <w:gridCol w:w="9092"/>
        <w:gridCol w:w="1692"/>
      </w:tblGrid>
      <w:tr w14:paraId="548E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3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11BF4F7B">
            <w:pPr>
              <w:jc w:val="center"/>
              <w:rPr>
                <w:rFonts w:hint="eastAsia" w:ascii="楷体_GB2312" w:hAnsi="Calibri" w:eastAsia="楷体_GB2312"/>
                <w:b/>
                <w:snapToGrid w:val="0"/>
                <w:kern w:val="0"/>
              </w:rPr>
            </w:pPr>
            <w:r>
              <w:rPr>
                <w:rFonts w:hint="eastAsia" w:ascii="楷体_GB2312" w:eastAsia="楷体_GB2312"/>
                <w:b/>
                <w:snapToGrid w:val="0"/>
                <w:kern w:val="0"/>
              </w:rPr>
              <w:t>序号</w:t>
            </w:r>
          </w:p>
        </w:tc>
        <w:tc>
          <w:tcPr>
            <w:tcW w:w="2434"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50AC5E0B">
            <w:pPr>
              <w:jc w:val="center"/>
              <w:rPr>
                <w:rFonts w:hint="eastAsia" w:ascii="楷体_GB2312" w:hAnsi="Calibri" w:eastAsia="楷体_GB2312"/>
                <w:b/>
                <w:snapToGrid w:val="0"/>
                <w:kern w:val="0"/>
              </w:rPr>
            </w:pPr>
            <w:r>
              <w:rPr>
                <w:rFonts w:hint="eastAsia" w:ascii="楷体_GB2312" w:eastAsia="楷体_GB2312"/>
                <w:b/>
                <w:snapToGrid w:val="0"/>
                <w:kern w:val="0"/>
              </w:rPr>
              <w:t>监督检查对象</w:t>
            </w:r>
          </w:p>
        </w:tc>
        <w:tc>
          <w:tcPr>
            <w:tcW w:w="96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11B1CB09">
            <w:pPr>
              <w:jc w:val="center"/>
              <w:rPr>
                <w:rFonts w:hint="eastAsia" w:ascii="楷体_GB2312" w:hAnsi="Calibri" w:eastAsia="楷体_GB2312"/>
                <w:b/>
                <w:snapToGrid w:val="0"/>
                <w:kern w:val="0"/>
              </w:rPr>
            </w:pPr>
            <w:r>
              <w:rPr>
                <w:rFonts w:hint="eastAsia" w:ascii="楷体_GB2312" w:eastAsia="楷体_GB2312"/>
                <w:b/>
                <w:snapToGrid w:val="0"/>
                <w:kern w:val="0"/>
              </w:rPr>
              <w:t>抽检任务</w:t>
            </w:r>
          </w:p>
        </w:tc>
        <w:tc>
          <w:tcPr>
            <w:tcW w:w="909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04C4FE1B">
            <w:pPr>
              <w:jc w:val="center"/>
              <w:rPr>
                <w:rFonts w:hint="eastAsia" w:ascii="楷体_GB2312" w:hAnsi="Calibri" w:eastAsia="楷体_GB2312"/>
                <w:b/>
                <w:snapToGrid w:val="0"/>
                <w:kern w:val="0"/>
              </w:rPr>
            </w:pPr>
            <w:r>
              <w:rPr>
                <w:rFonts w:hint="eastAsia" w:ascii="楷体_GB2312" w:eastAsia="楷体_GB2312"/>
                <w:b/>
                <w:snapToGrid w:val="0"/>
                <w:kern w:val="0"/>
              </w:rPr>
              <w:t>检    查    内    容</w:t>
            </w:r>
          </w:p>
        </w:tc>
        <w:tc>
          <w:tcPr>
            <w:tcW w:w="1692"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6061022">
            <w:pPr>
              <w:jc w:val="center"/>
              <w:rPr>
                <w:rFonts w:hint="eastAsia" w:ascii="楷体_GB2312" w:hAnsi="Calibri" w:eastAsia="楷体_GB2312"/>
                <w:b/>
                <w:snapToGrid w:val="0"/>
                <w:kern w:val="0"/>
              </w:rPr>
            </w:pPr>
            <w:r>
              <w:rPr>
                <w:rFonts w:hint="eastAsia" w:ascii="楷体_GB2312" w:eastAsia="楷体_GB2312"/>
                <w:b/>
                <w:snapToGrid w:val="0"/>
                <w:kern w:val="0"/>
              </w:rPr>
              <w:t>备  注</w:t>
            </w:r>
          </w:p>
        </w:tc>
      </w:tr>
      <w:tr w14:paraId="3CB97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437"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58CF8589">
            <w:pPr>
              <w:jc w:val="center"/>
              <w:rPr>
                <w:rFonts w:ascii="宋体" w:hAnsi="宋体"/>
                <w:snapToGrid w:val="0"/>
                <w:kern w:val="0"/>
              </w:rPr>
            </w:pPr>
            <w:r>
              <w:rPr>
                <w:rFonts w:ascii="Times New Roman" w:hAnsi="Times New Roman"/>
                <w:snapToGrid w:val="0"/>
                <w:kern w:val="0"/>
              </w:rPr>
              <w:t>1</w:t>
            </w:r>
          </w:p>
        </w:tc>
        <w:tc>
          <w:tcPr>
            <w:tcW w:w="243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5779B2D">
            <w:pPr>
              <w:ind w:firstLine="420" w:firstLineChars="200"/>
              <w:rPr>
                <w:rFonts w:hint="eastAsia"/>
                <w:snapToGrid w:val="0"/>
                <w:kern w:val="0"/>
              </w:rPr>
            </w:pPr>
            <w:r>
              <w:rPr>
                <w:rFonts w:hint="eastAsia"/>
                <w:snapToGrid w:val="0"/>
                <w:kern w:val="0"/>
              </w:rPr>
              <w:t>放射诊疗机构</w:t>
            </w:r>
          </w:p>
          <w:p w14:paraId="53ED9221">
            <w:pPr>
              <w:ind w:firstLine="210" w:firstLineChars="100"/>
              <w:rPr>
                <w:rFonts w:ascii="Calibri" w:hAnsi="Calibri"/>
                <w:snapToGrid w:val="0"/>
                <w:kern w:val="0"/>
              </w:rPr>
            </w:pPr>
            <w:r>
              <w:rPr>
                <w:rFonts w:hint="eastAsia" w:ascii="宋体" w:hAnsi="宋体"/>
                <w:snapToGrid w:val="0"/>
                <w:kern w:val="0"/>
                <w:lang w:eastAsia="zh-CN"/>
              </w:rPr>
              <w:t>（</w:t>
            </w:r>
            <w:r>
              <w:rPr>
                <w:rFonts w:hint="eastAsia" w:ascii="宋体" w:hAnsi="宋体"/>
                <w:snapToGrid w:val="0"/>
                <w:kern w:val="0"/>
              </w:rPr>
              <w:t>含中医医疗机构</w:t>
            </w:r>
            <w:r>
              <w:rPr>
                <w:rFonts w:hint="eastAsia" w:ascii="宋体" w:hAnsi="宋体"/>
                <w:snapToGrid w:val="0"/>
                <w:kern w:val="0"/>
                <w:lang w:eastAsia="zh-CN"/>
              </w:rPr>
              <w:t>）</w:t>
            </w:r>
          </w:p>
        </w:tc>
        <w:tc>
          <w:tcPr>
            <w:tcW w:w="960"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5D9ABA6">
            <w:pPr>
              <w:jc w:val="center"/>
              <w:rPr>
                <w:rFonts w:hint="default" w:ascii="Calibri" w:hAnsi="Calibri" w:eastAsia="宋体"/>
                <w:snapToGrid w:val="0"/>
                <w:kern w:val="0"/>
                <w:lang w:val="en-US" w:eastAsia="zh-CN"/>
              </w:rPr>
            </w:pPr>
            <w:r>
              <w:rPr>
                <w:rFonts w:hint="eastAsia" w:ascii="Times New Roman" w:hAnsi="Times New Roman"/>
                <w:snapToGrid w:val="0"/>
                <w:kern w:val="0"/>
                <w:lang w:val="en-US" w:eastAsia="zh-CN"/>
              </w:rPr>
              <w:t>20%</w:t>
            </w:r>
          </w:p>
        </w:tc>
        <w:tc>
          <w:tcPr>
            <w:tcW w:w="9092"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53E9DCDD">
            <w:pPr>
              <w:adjustRightInd w:val="0"/>
              <w:snapToGrid w:val="0"/>
              <w:spacing w:line="264" w:lineRule="auto"/>
              <w:rPr>
                <w:rFonts w:ascii="Calibri" w:hAnsi="Calibri"/>
                <w:snapToGrid w:val="0"/>
                <w:kern w:val="0"/>
              </w:rPr>
            </w:pPr>
            <w:r>
              <w:rPr>
                <w:rFonts w:hint="default" w:ascii="Times New Roman" w:hAnsi="Times New Roman" w:eastAsia="宋体" w:cs="Times New Roman"/>
                <w:snapToGrid w:val="0"/>
                <w:kern w:val="0"/>
                <w:lang w:val="en-US" w:eastAsia="zh-CN"/>
              </w:rPr>
              <w:t>1</w:t>
            </w:r>
            <w:r>
              <w:rPr>
                <w:rFonts w:hint="default" w:ascii="Calibri" w:hAnsi="Calibri" w:eastAsia="宋体" w:cs="Times New Roman"/>
                <w:snapToGrid w:val="0"/>
                <w:kern w:val="0"/>
                <w:lang w:val="en-US" w:eastAsia="zh-CN"/>
              </w:rPr>
              <w:t>.放射诊疗建设项目管理情况；</w:t>
            </w:r>
            <w:r>
              <w:rPr>
                <w:rFonts w:hint="default" w:ascii="Times New Roman" w:hAnsi="Times New Roman" w:eastAsia="宋体" w:cs="Times New Roman"/>
                <w:snapToGrid w:val="0"/>
                <w:kern w:val="0"/>
                <w:lang w:val="en-US" w:eastAsia="zh-CN"/>
              </w:rPr>
              <w:t>2</w:t>
            </w:r>
            <w:r>
              <w:rPr>
                <w:rFonts w:hint="default" w:ascii="Calibri" w:hAnsi="Calibri" w:eastAsia="宋体" w:cs="Times New Roman"/>
                <w:snapToGrid w:val="0"/>
                <w:kern w:val="0"/>
                <w:lang w:val="en-US" w:eastAsia="zh-CN"/>
              </w:rPr>
              <w:t>.放射诊疗场所管理及其防护措施情况</w:t>
            </w:r>
            <w:r>
              <w:rPr>
                <w:rFonts w:hint="eastAsia" w:ascii="Calibri" w:hAnsi="Calibri" w:cs="Times New Roman"/>
                <w:snapToGrid w:val="0"/>
                <w:kern w:val="0"/>
                <w:lang w:val="en-US" w:eastAsia="zh-CN"/>
              </w:rPr>
              <w:t>；</w:t>
            </w:r>
            <w:r>
              <w:rPr>
                <w:rFonts w:hint="default" w:ascii="Times New Roman" w:hAnsi="Times New Roman" w:eastAsia="宋体" w:cs="Times New Roman"/>
                <w:snapToGrid w:val="0"/>
                <w:kern w:val="0"/>
                <w:lang w:val="en-US" w:eastAsia="zh-CN"/>
              </w:rPr>
              <w:t>3</w:t>
            </w:r>
            <w:r>
              <w:rPr>
                <w:rFonts w:hint="default" w:ascii="Calibri" w:hAnsi="Calibri" w:eastAsia="宋体" w:cs="Times New Roman"/>
                <w:snapToGrid w:val="0"/>
                <w:kern w:val="0"/>
                <w:lang w:val="en-US" w:eastAsia="zh-CN"/>
              </w:rPr>
              <w:t>.放射诊疗设备管理情况</w:t>
            </w:r>
            <w:r>
              <w:rPr>
                <w:rFonts w:hint="eastAsia" w:ascii="Calibri" w:hAnsi="Calibri" w:cs="Times New Roman"/>
                <w:snapToGrid w:val="0"/>
                <w:kern w:val="0"/>
                <w:lang w:val="en-US" w:eastAsia="zh-CN"/>
              </w:rPr>
              <w:t>；</w:t>
            </w:r>
            <w:r>
              <w:rPr>
                <w:rFonts w:hint="default" w:ascii="Times New Roman" w:hAnsi="Times New Roman" w:eastAsia="宋体" w:cs="Times New Roman"/>
                <w:snapToGrid w:val="0"/>
                <w:kern w:val="0"/>
                <w:lang w:val="en-US" w:eastAsia="zh-CN"/>
              </w:rPr>
              <w:t>4</w:t>
            </w:r>
            <w:r>
              <w:rPr>
                <w:rFonts w:hint="default" w:ascii="Calibri" w:hAnsi="Calibri" w:eastAsia="宋体" w:cs="Times New Roman"/>
                <w:snapToGrid w:val="0"/>
                <w:kern w:val="0"/>
                <w:lang w:val="en-US" w:eastAsia="zh-CN"/>
              </w:rPr>
              <w:t>.放射工作人员健康管理情况；</w:t>
            </w:r>
            <w:r>
              <w:rPr>
                <w:rFonts w:hint="default" w:ascii="Times New Roman" w:hAnsi="Times New Roman" w:eastAsia="宋体" w:cs="Times New Roman"/>
                <w:snapToGrid w:val="0"/>
                <w:kern w:val="0"/>
                <w:lang w:val="en-US" w:eastAsia="zh-CN"/>
              </w:rPr>
              <w:t>5</w:t>
            </w:r>
            <w:r>
              <w:rPr>
                <w:rFonts w:hint="default" w:ascii="Calibri" w:hAnsi="Calibri" w:eastAsia="宋体" w:cs="Times New Roman"/>
                <w:snapToGrid w:val="0"/>
                <w:kern w:val="0"/>
                <w:lang w:val="en-US" w:eastAsia="zh-CN"/>
              </w:rPr>
              <w:t>.开展放射诊疗人员条件管理情况</w:t>
            </w:r>
            <w:r>
              <w:rPr>
                <w:rFonts w:hint="eastAsia" w:ascii="Calibri" w:hAnsi="Calibri" w:cs="Times New Roman"/>
                <w:snapToGrid w:val="0"/>
                <w:kern w:val="0"/>
                <w:lang w:val="en-US" w:eastAsia="zh-CN"/>
              </w:rPr>
              <w:t>；</w:t>
            </w:r>
            <w:r>
              <w:rPr>
                <w:rFonts w:hint="default" w:ascii="Times New Roman" w:hAnsi="Times New Roman" w:eastAsia="宋体" w:cs="Times New Roman"/>
                <w:snapToGrid w:val="0"/>
                <w:kern w:val="0"/>
                <w:lang w:val="en-US" w:eastAsia="zh-CN"/>
              </w:rPr>
              <w:t>6</w:t>
            </w:r>
            <w:r>
              <w:rPr>
                <w:rFonts w:hint="default" w:ascii="Calibri" w:hAnsi="Calibri" w:eastAsia="宋体" w:cs="Times New Roman"/>
                <w:snapToGrid w:val="0"/>
                <w:kern w:val="0"/>
                <w:lang w:val="en-US" w:eastAsia="zh-CN"/>
              </w:rPr>
              <w:t>.对患者、受检者及其他非放射工作人员的保护情况；</w:t>
            </w:r>
            <w:r>
              <w:rPr>
                <w:rFonts w:hint="default" w:ascii="Times New Roman" w:hAnsi="Times New Roman" w:eastAsia="宋体" w:cs="Times New Roman"/>
                <w:snapToGrid w:val="0"/>
                <w:kern w:val="0"/>
                <w:lang w:val="en-US" w:eastAsia="zh-CN"/>
              </w:rPr>
              <w:t>7</w:t>
            </w:r>
            <w:r>
              <w:rPr>
                <w:rFonts w:hint="default" w:ascii="Calibri" w:hAnsi="Calibri" w:eastAsia="宋体" w:cs="Times New Roman"/>
                <w:snapToGrid w:val="0"/>
                <w:kern w:val="0"/>
                <w:lang w:val="en-US" w:eastAsia="zh-CN"/>
              </w:rPr>
              <w:t>.放射事件预防处置情况；</w:t>
            </w:r>
            <w:r>
              <w:rPr>
                <w:rFonts w:hint="default" w:ascii="Times New Roman" w:hAnsi="Times New Roman" w:eastAsia="宋体" w:cs="Times New Roman"/>
                <w:snapToGrid w:val="0"/>
                <w:kern w:val="0"/>
                <w:lang w:val="en-US" w:eastAsia="zh-CN"/>
              </w:rPr>
              <w:t>8</w:t>
            </w:r>
            <w:r>
              <w:rPr>
                <w:rFonts w:hint="default" w:ascii="Calibri" w:hAnsi="Calibri" w:eastAsia="宋体" w:cs="Times New Roman"/>
                <w:snapToGrid w:val="0"/>
                <w:kern w:val="0"/>
                <w:lang w:val="en-US" w:eastAsia="zh-CN"/>
              </w:rPr>
              <w:t>.疑似职业病和职业病人处置情况；</w:t>
            </w:r>
            <w:r>
              <w:rPr>
                <w:rFonts w:hint="default" w:ascii="Times New Roman" w:hAnsi="Times New Roman" w:eastAsia="宋体" w:cs="Times New Roman"/>
                <w:snapToGrid w:val="0"/>
                <w:kern w:val="0"/>
                <w:lang w:val="en-US" w:eastAsia="zh-CN"/>
              </w:rPr>
              <w:t>9</w:t>
            </w:r>
            <w:r>
              <w:rPr>
                <w:rFonts w:hint="default" w:ascii="Calibri" w:hAnsi="Calibri" w:eastAsia="宋体" w:cs="Times New Roman"/>
                <w:snapToGrid w:val="0"/>
                <w:kern w:val="0"/>
                <w:lang w:val="en-US" w:eastAsia="zh-CN"/>
              </w:rPr>
              <w:t>.档案管理与体系建设情况；</w:t>
            </w:r>
            <w:r>
              <w:rPr>
                <w:rFonts w:hint="default" w:ascii="Times New Roman" w:hAnsi="Times New Roman" w:eastAsia="宋体" w:cs="Times New Roman"/>
                <w:snapToGrid w:val="0"/>
                <w:kern w:val="0"/>
                <w:lang w:val="en-US" w:eastAsia="zh-CN"/>
              </w:rPr>
              <w:t>10</w:t>
            </w:r>
            <w:r>
              <w:rPr>
                <w:rFonts w:hint="default" w:ascii="Calibri" w:hAnsi="Calibri" w:eastAsia="宋体" w:cs="Times New Roman"/>
                <w:snapToGrid w:val="0"/>
                <w:kern w:val="0"/>
                <w:lang w:val="en-US" w:eastAsia="zh-CN"/>
              </w:rPr>
              <w:t>.</w:t>
            </w:r>
            <w:r>
              <w:rPr>
                <w:rFonts w:hint="default" w:ascii="Times New Roman" w:hAnsi="Times New Roman" w:eastAsia="宋体" w:cs="Times New Roman"/>
                <w:snapToGrid w:val="0"/>
                <w:kern w:val="0"/>
                <w:lang w:val="en-US" w:eastAsia="zh-CN"/>
              </w:rPr>
              <w:t>X</w:t>
            </w:r>
            <w:r>
              <w:rPr>
                <w:rFonts w:hint="default" w:ascii="Calibri" w:hAnsi="Calibri" w:eastAsia="宋体" w:cs="Times New Roman"/>
                <w:snapToGrid w:val="0"/>
                <w:kern w:val="0"/>
                <w:lang w:val="en-US" w:eastAsia="zh-CN"/>
              </w:rPr>
              <w:t>射线诊断管理情况；</w:t>
            </w:r>
            <w:r>
              <w:rPr>
                <w:rFonts w:hint="default" w:ascii="Times New Roman" w:hAnsi="Times New Roman" w:eastAsia="宋体" w:cs="Times New Roman"/>
                <w:snapToGrid w:val="0"/>
                <w:kern w:val="0"/>
                <w:lang w:val="en-US" w:eastAsia="zh-CN"/>
              </w:rPr>
              <w:t>11</w:t>
            </w:r>
            <w:r>
              <w:rPr>
                <w:rFonts w:hint="default" w:ascii="Calibri" w:hAnsi="Calibri" w:eastAsia="宋体" w:cs="Times New Roman"/>
                <w:snapToGrid w:val="0"/>
                <w:kern w:val="0"/>
                <w:lang w:val="en-US" w:eastAsia="zh-CN"/>
              </w:rPr>
              <w:t>.介入放射诊疗管理情况；</w:t>
            </w:r>
            <w:r>
              <w:rPr>
                <w:rFonts w:hint="default" w:ascii="Times New Roman" w:hAnsi="Times New Roman" w:eastAsia="宋体" w:cs="Times New Roman"/>
                <w:snapToGrid w:val="0"/>
                <w:kern w:val="0"/>
                <w:lang w:val="en-US" w:eastAsia="zh-CN"/>
              </w:rPr>
              <w:t>12</w:t>
            </w:r>
            <w:r>
              <w:rPr>
                <w:rFonts w:hint="default" w:ascii="Calibri" w:hAnsi="Calibri" w:eastAsia="宋体" w:cs="Times New Roman"/>
                <w:snapToGrid w:val="0"/>
                <w:kern w:val="0"/>
                <w:lang w:val="en-US" w:eastAsia="zh-CN"/>
              </w:rPr>
              <w:t>.核医学诊疗管理情况</w:t>
            </w:r>
            <w:r>
              <w:rPr>
                <w:rFonts w:hint="eastAsia" w:ascii="Calibri" w:hAnsi="Calibri" w:cs="Times New Roman"/>
                <w:snapToGrid w:val="0"/>
                <w:kern w:val="0"/>
                <w:lang w:val="en-US" w:eastAsia="zh-CN"/>
              </w:rPr>
              <w:t>；</w:t>
            </w:r>
            <w:r>
              <w:rPr>
                <w:rFonts w:hint="default" w:ascii="Times New Roman" w:hAnsi="Times New Roman" w:eastAsia="宋体" w:cs="Times New Roman"/>
                <w:snapToGrid w:val="0"/>
                <w:kern w:val="0"/>
                <w:lang w:val="en-US" w:eastAsia="zh-CN"/>
              </w:rPr>
              <w:t>13</w:t>
            </w:r>
            <w:r>
              <w:rPr>
                <w:rFonts w:hint="default" w:ascii="Calibri" w:hAnsi="Calibri" w:eastAsia="宋体" w:cs="Times New Roman"/>
                <w:snapToGrid w:val="0"/>
                <w:kern w:val="0"/>
                <w:lang w:val="en-US" w:eastAsia="zh-CN"/>
              </w:rPr>
              <w:t>.放射治疗管理情况。</w:t>
            </w:r>
          </w:p>
        </w:tc>
        <w:tc>
          <w:tcPr>
            <w:tcW w:w="1692"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58DD265">
            <w:pPr>
              <w:rPr>
                <w:rFonts w:ascii="Calibri" w:hAnsi="Calibri"/>
                <w:snapToGrid w:val="0"/>
                <w:kern w:val="0"/>
              </w:rPr>
            </w:pPr>
          </w:p>
        </w:tc>
      </w:tr>
      <w:tr w14:paraId="2A46D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437"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1C448398">
            <w:pPr>
              <w:jc w:val="center"/>
              <w:rPr>
                <w:rFonts w:ascii="宋体" w:hAnsi="宋体"/>
                <w:snapToGrid w:val="0"/>
                <w:kern w:val="0"/>
              </w:rPr>
            </w:pPr>
            <w:r>
              <w:rPr>
                <w:rFonts w:ascii="Times New Roman" w:hAnsi="Times New Roman"/>
                <w:snapToGrid w:val="0"/>
                <w:kern w:val="0"/>
              </w:rPr>
              <w:t>2</w:t>
            </w:r>
          </w:p>
        </w:tc>
        <w:tc>
          <w:tcPr>
            <w:tcW w:w="2434"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60146C27">
            <w:pPr>
              <w:ind w:firstLine="210" w:firstLineChars="100"/>
              <w:rPr>
                <w:rFonts w:ascii="Calibri" w:hAnsi="Calibri"/>
                <w:snapToGrid w:val="0"/>
                <w:kern w:val="0"/>
              </w:rPr>
            </w:pPr>
            <w:r>
              <w:rPr>
                <w:rFonts w:hint="eastAsia"/>
                <w:snapToGrid w:val="0"/>
                <w:kern w:val="0"/>
              </w:rPr>
              <w:t>职业健康检查机构</w:t>
            </w:r>
          </w:p>
        </w:tc>
        <w:tc>
          <w:tcPr>
            <w:tcW w:w="960" w:type="dxa"/>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4E4B06FA">
            <w:pPr>
              <w:jc w:val="center"/>
              <w:rPr>
                <w:rFonts w:hint="default" w:ascii="Calibri" w:hAnsi="Calibri" w:eastAsia="宋体"/>
                <w:snapToGrid w:val="0"/>
                <w:kern w:val="0"/>
                <w:lang w:val="en-US" w:eastAsia="zh-CN"/>
              </w:rPr>
            </w:pPr>
            <w:r>
              <w:rPr>
                <w:rFonts w:hint="eastAsia" w:ascii="Times New Roman" w:hAnsi="Times New Roman"/>
                <w:snapToGrid w:val="0"/>
                <w:kern w:val="0"/>
                <w:lang w:val="en-US" w:eastAsia="zh-CN"/>
              </w:rPr>
              <w:t>60%</w:t>
            </w:r>
          </w:p>
        </w:tc>
        <w:tc>
          <w:tcPr>
            <w:tcW w:w="9092" w:type="dxa"/>
            <w:vMerge w:val="restart"/>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05B59EA7">
            <w:pPr>
              <w:adjustRightInd w:val="0"/>
              <w:snapToGrid w:val="0"/>
              <w:spacing w:line="264" w:lineRule="auto"/>
              <w:rPr>
                <w:rFonts w:ascii="Calibri" w:hAnsi="Calibri"/>
                <w:snapToGrid w:val="0"/>
                <w:kern w:val="0"/>
              </w:rPr>
            </w:pPr>
            <w:r>
              <w:rPr>
                <w:rFonts w:hint="default" w:ascii="Times New Roman" w:hAnsi="Times New Roman"/>
                <w:snapToGrid w:val="0"/>
                <w:kern w:val="0"/>
                <w:lang w:val="en-US" w:eastAsia="zh-CN"/>
              </w:rPr>
              <w:t>1</w:t>
            </w:r>
            <w:r>
              <w:rPr>
                <w:rFonts w:hint="default" w:ascii="Calibri" w:hAnsi="Calibri"/>
                <w:snapToGrid w:val="0"/>
                <w:kern w:val="0"/>
                <w:lang w:val="en-US" w:eastAsia="zh-CN"/>
              </w:rPr>
              <w:t>.是否在备案的范围内</w:t>
            </w:r>
            <w:r>
              <w:rPr>
                <w:rFonts w:hint="default" w:ascii="Calibri" w:hAnsi="Calibri"/>
                <w:snapToGrid w:val="0"/>
                <w:kern w:val="0"/>
              </w:rPr>
              <w:t>开展工作</w:t>
            </w:r>
            <w:r>
              <w:rPr>
                <w:rFonts w:hint="default" w:ascii="Calibri" w:hAnsi="Calibri"/>
                <w:snapToGrid w:val="0"/>
                <w:kern w:val="0"/>
                <w:lang w:eastAsia="zh-CN"/>
              </w:rPr>
              <w:t>；</w:t>
            </w:r>
            <w:r>
              <w:rPr>
                <w:rFonts w:hint="default" w:ascii="Times New Roman" w:hAnsi="Times New Roman"/>
                <w:snapToGrid w:val="0"/>
                <w:kern w:val="0"/>
              </w:rPr>
              <w:t>2</w:t>
            </w:r>
            <w:r>
              <w:rPr>
                <w:rFonts w:hint="default" w:ascii="Calibri" w:hAnsi="Calibri"/>
                <w:snapToGrid w:val="0"/>
                <w:kern w:val="0"/>
                <w:lang w:val="en-US" w:eastAsia="zh-CN"/>
              </w:rPr>
              <w:t>.</w:t>
            </w:r>
            <w:r>
              <w:rPr>
                <w:rFonts w:hint="default" w:ascii="Calibri" w:hAnsi="Calibri"/>
                <w:snapToGrid w:val="0"/>
                <w:kern w:val="0"/>
              </w:rPr>
              <w:t>出具的报告是否符合相关要求</w:t>
            </w:r>
            <w:r>
              <w:rPr>
                <w:rFonts w:hint="default" w:ascii="Calibri" w:hAnsi="Calibri"/>
                <w:snapToGrid w:val="0"/>
                <w:kern w:val="0"/>
                <w:lang w:eastAsia="zh-CN"/>
              </w:rPr>
              <w:t>；</w:t>
            </w:r>
            <w:r>
              <w:rPr>
                <w:rFonts w:hint="default" w:ascii="Times New Roman" w:hAnsi="Times New Roman"/>
                <w:snapToGrid w:val="0"/>
                <w:kern w:val="0"/>
              </w:rPr>
              <w:t>3</w:t>
            </w:r>
            <w:r>
              <w:rPr>
                <w:rFonts w:hint="default" w:ascii="Calibri" w:hAnsi="Calibri"/>
                <w:snapToGrid w:val="0"/>
                <w:kern w:val="0"/>
                <w:lang w:val="en-US" w:eastAsia="zh-CN"/>
              </w:rPr>
              <w:t>.</w:t>
            </w:r>
            <w:r>
              <w:rPr>
                <w:rFonts w:hint="default" w:ascii="Calibri" w:hAnsi="Calibri"/>
                <w:snapToGrid w:val="0"/>
                <w:kern w:val="0"/>
              </w:rPr>
              <w:t>技术人员是否满足工作要求</w:t>
            </w:r>
            <w:r>
              <w:rPr>
                <w:rFonts w:hint="default" w:ascii="Calibri" w:hAnsi="Calibri"/>
                <w:snapToGrid w:val="0"/>
                <w:kern w:val="0"/>
                <w:lang w:eastAsia="zh-CN"/>
              </w:rPr>
              <w:t>；</w:t>
            </w:r>
            <w:r>
              <w:rPr>
                <w:rFonts w:hint="default" w:ascii="Times New Roman" w:hAnsi="Times New Roman"/>
                <w:snapToGrid w:val="0"/>
                <w:kern w:val="0"/>
                <w:lang w:val="en-US" w:eastAsia="zh-CN"/>
              </w:rPr>
              <w:t>4</w:t>
            </w:r>
            <w:r>
              <w:rPr>
                <w:rFonts w:hint="default" w:ascii="Calibri" w:hAnsi="Calibri"/>
                <w:snapToGrid w:val="0"/>
                <w:kern w:val="0"/>
                <w:lang w:val="en-US" w:eastAsia="zh-CN"/>
              </w:rPr>
              <w:t>.</w:t>
            </w:r>
            <w:r>
              <w:rPr>
                <w:rFonts w:hint="default" w:ascii="Calibri" w:hAnsi="Calibri"/>
                <w:snapToGrid w:val="0"/>
                <w:kern w:val="0"/>
              </w:rPr>
              <w:t>仪器设备场所是否满足工作要求</w:t>
            </w:r>
            <w:r>
              <w:rPr>
                <w:rFonts w:hint="eastAsia" w:ascii="Calibri" w:hAnsi="Calibri"/>
                <w:snapToGrid w:val="0"/>
                <w:kern w:val="0"/>
                <w:lang w:eastAsia="zh-CN"/>
              </w:rPr>
              <w:t>；</w:t>
            </w:r>
            <w:r>
              <w:rPr>
                <w:rFonts w:hint="default" w:ascii="Times New Roman" w:hAnsi="Times New Roman"/>
                <w:snapToGrid w:val="0"/>
                <w:kern w:val="0"/>
              </w:rPr>
              <w:t>5</w:t>
            </w:r>
            <w:r>
              <w:rPr>
                <w:rFonts w:hint="default" w:ascii="Calibri" w:hAnsi="Calibri"/>
                <w:snapToGrid w:val="0"/>
                <w:kern w:val="0"/>
                <w:lang w:val="en-US" w:eastAsia="zh-CN"/>
              </w:rPr>
              <w:t>.</w:t>
            </w:r>
            <w:r>
              <w:rPr>
                <w:rFonts w:hint="default" w:ascii="Calibri" w:hAnsi="Calibri"/>
                <w:snapToGrid w:val="0"/>
                <w:kern w:val="0"/>
              </w:rPr>
              <w:t>质量控制、程序是否符合相关要求</w:t>
            </w:r>
            <w:r>
              <w:rPr>
                <w:rFonts w:hint="default" w:ascii="Calibri" w:hAnsi="Calibri"/>
                <w:snapToGrid w:val="0"/>
                <w:kern w:val="0"/>
                <w:lang w:eastAsia="zh-CN"/>
              </w:rPr>
              <w:t>；</w:t>
            </w:r>
            <w:r>
              <w:rPr>
                <w:rFonts w:hint="default" w:ascii="Times New Roman" w:hAnsi="Times New Roman"/>
                <w:snapToGrid w:val="0"/>
                <w:kern w:val="0"/>
              </w:rPr>
              <w:t>6</w:t>
            </w:r>
            <w:r>
              <w:rPr>
                <w:rFonts w:hint="default" w:ascii="Calibri" w:hAnsi="Calibri"/>
                <w:snapToGrid w:val="0"/>
                <w:kern w:val="0"/>
                <w:lang w:val="en-US" w:eastAsia="zh-CN"/>
              </w:rPr>
              <w:t>.</w:t>
            </w:r>
            <w:r>
              <w:rPr>
                <w:rFonts w:hint="default" w:ascii="Calibri" w:hAnsi="Calibri"/>
                <w:snapToGrid w:val="0"/>
                <w:kern w:val="0"/>
              </w:rPr>
              <w:t>档案管理是否符合相关要求</w:t>
            </w:r>
            <w:r>
              <w:rPr>
                <w:rFonts w:hint="default" w:ascii="Calibri" w:hAnsi="Calibri"/>
                <w:snapToGrid w:val="0"/>
                <w:kern w:val="0"/>
                <w:lang w:eastAsia="zh-CN"/>
              </w:rPr>
              <w:t>；</w:t>
            </w:r>
            <w:r>
              <w:rPr>
                <w:rFonts w:hint="default" w:ascii="Times New Roman" w:hAnsi="Times New Roman"/>
                <w:snapToGrid w:val="0"/>
                <w:kern w:val="0"/>
              </w:rPr>
              <w:t>7</w:t>
            </w:r>
            <w:r>
              <w:rPr>
                <w:rFonts w:hint="default" w:ascii="Calibri" w:hAnsi="Calibri"/>
                <w:snapToGrid w:val="0"/>
                <w:kern w:val="0"/>
                <w:lang w:val="en-US" w:eastAsia="zh-CN"/>
              </w:rPr>
              <w:t>.</w:t>
            </w:r>
            <w:r>
              <w:rPr>
                <w:rFonts w:hint="default" w:ascii="Calibri" w:hAnsi="Calibri"/>
                <w:snapToGrid w:val="0"/>
                <w:kern w:val="0"/>
              </w:rPr>
              <w:t>管理制度是否符合相关要求</w:t>
            </w:r>
            <w:r>
              <w:rPr>
                <w:rFonts w:hint="default" w:ascii="Calibri" w:hAnsi="Calibri"/>
                <w:snapToGrid w:val="0"/>
                <w:kern w:val="0"/>
                <w:lang w:eastAsia="zh-CN"/>
              </w:rPr>
              <w:t>；</w:t>
            </w:r>
            <w:r>
              <w:rPr>
                <w:rFonts w:hint="default" w:ascii="Times New Roman" w:hAnsi="Times New Roman"/>
                <w:snapToGrid w:val="0"/>
                <w:kern w:val="0"/>
              </w:rPr>
              <w:t>8</w:t>
            </w:r>
            <w:r>
              <w:rPr>
                <w:rFonts w:hint="default" w:ascii="Calibri" w:hAnsi="Calibri"/>
                <w:snapToGrid w:val="0"/>
                <w:kern w:val="0"/>
                <w:lang w:val="en-US" w:eastAsia="zh-CN"/>
              </w:rPr>
              <w:t>.</w:t>
            </w:r>
            <w:r>
              <w:rPr>
                <w:rFonts w:hint="default" w:ascii="Calibri" w:hAnsi="Calibri"/>
                <w:snapToGrid w:val="0"/>
                <w:kern w:val="0"/>
              </w:rPr>
              <w:t>劳动者保护是否符合相关要求</w:t>
            </w:r>
            <w:r>
              <w:rPr>
                <w:rFonts w:hint="default" w:ascii="Calibri" w:hAnsi="Calibri"/>
                <w:snapToGrid w:val="0"/>
                <w:kern w:val="0"/>
                <w:lang w:eastAsia="zh-CN"/>
              </w:rPr>
              <w:t>；</w:t>
            </w:r>
            <w:r>
              <w:rPr>
                <w:rFonts w:hint="default" w:ascii="Times New Roman" w:hAnsi="Times New Roman"/>
                <w:snapToGrid w:val="0"/>
                <w:kern w:val="0"/>
              </w:rPr>
              <w:t>9</w:t>
            </w:r>
            <w:r>
              <w:rPr>
                <w:rFonts w:hint="default" w:ascii="Calibri" w:hAnsi="Calibri"/>
                <w:snapToGrid w:val="0"/>
                <w:kern w:val="0"/>
                <w:lang w:val="en-US" w:eastAsia="zh-CN"/>
              </w:rPr>
              <w:t>.</w:t>
            </w:r>
            <w:r>
              <w:rPr>
                <w:rFonts w:hint="default" w:ascii="Calibri" w:hAnsi="Calibri"/>
                <w:snapToGrid w:val="0"/>
                <w:kern w:val="0"/>
              </w:rPr>
              <w:t>职业健康检查结果、职业禁忌、疑似职业病、职业病的告知、通知、报告是否符合相关要求</w:t>
            </w:r>
            <w:r>
              <w:rPr>
                <w:rFonts w:hint="default" w:ascii="Calibri" w:hAnsi="Calibri"/>
                <w:snapToGrid w:val="0"/>
                <w:kern w:val="0"/>
                <w:lang w:eastAsia="zh-CN"/>
              </w:rPr>
              <w:t>；</w:t>
            </w:r>
            <w:r>
              <w:rPr>
                <w:rFonts w:hint="default" w:ascii="Times New Roman" w:hAnsi="Times New Roman"/>
                <w:snapToGrid w:val="0"/>
                <w:kern w:val="0"/>
                <w:lang w:val="en-US" w:eastAsia="zh-CN"/>
              </w:rPr>
              <w:t>10</w:t>
            </w:r>
            <w:r>
              <w:rPr>
                <w:rFonts w:hint="default" w:ascii="Calibri" w:hAnsi="Calibri"/>
                <w:snapToGrid w:val="0"/>
                <w:kern w:val="0"/>
                <w:lang w:val="en-US" w:eastAsia="zh-CN"/>
              </w:rPr>
              <w:t>.是否按照规定参加质量控制评估，若质量控制不合格是否按要求整改。</w:t>
            </w:r>
          </w:p>
        </w:tc>
        <w:tc>
          <w:tcPr>
            <w:tcW w:w="1692" w:type="dxa"/>
            <w:vMerge w:val="restart"/>
            <w:tcBorders>
              <w:top w:val="single" w:color="auto" w:sz="4" w:space="0"/>
              <w:left w:val="single" w:color="auto" w:sz="4" w:space="0"/>
              <w:bottom w:val="single" w:color="auto" w:sz="4" w:space="0"/>
              <w:right w:val="single" w:color="auto" w:sz="4" w:space="0"/>
            </w:tcBorders>
            <w:noWrap/>
            <w:tcMar>
              <w:left w:w="113" w:type="dxa"/>
              <w:right w:w="113" w:type="dxa"/>
            </w:tcMar>
            <w:vAlign w:val="center"/>
          </w:tcPr>
          <w:p w14:paraId="43AFF2C3">
            <w:pPr>
              <w:rPr>
                <w:rFonts w:ascii="Calibri" w:hAnsi="Calibri"/>
                <w:snapToGrid w:val="0"/>
                <w:kern w:val="0"/>
              </w:rPr>
            </w:pPr>
          </w:p>
        </w:tc>
      </w:tr>
      <w:tr w14:paraId="1E242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437"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1799BFD6">
            <w:pPr>
              <w:jc w:val="center"/>
              <w:rPr>
                <w:rFonts w:ascii="宋体" w:hAnsi="宋体"/>
                <w:snapToGrid w:val="0"/>
                <w:kern w:val="0"/>
              </w:rPr>
            </w:pPr>
            <w:r>
              <w:rPr>
                <w:rFonts w:ascii="Times New Roman" w:hAnsi="Times New Roman"/>
                <w:snapToGrid w:val="0"/>
                <w:kern w:val="0"/>
              </w:rPr>
              <w:t>3</w:t>
            </w:r>
          </w:p>
        </w:tc>
        <w:tc>
          <w:tcPr>
            <w:tcW w:w="2434"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26DFCF3D">
            <w:pPr>
              <w:ind w:firstLine="420" w:firstLineChars="200"/>
              <w:rPr>
                <w:rFonts w:ascii="Calibri" w:hAnsi="Calibri"/>
                <w:snapToGrid w:val="0"/>
                <w:kern w:val="0"/>
              </w:rPr>
            </w:pPr>
            <w:r>
              <w:rPr>
                <w:rFonts w:hint="eastAsia"/>
                <w:snapToGrid w:val="0"/>
                <w:kern w:val="0"/>
              </w:rPr>
              <w:t>职业病诊断机构</w:t>
            </w:r>
          </w:p>
        </w:tc>
        <w:tc>
          <w:tcPr>
            <w:tcW w:w="960" w:type="dxa"/>
            <w:tcBorders>
              <w:top w:val="single" w:color="auto" w:sz="4" w:space="0"/>
              <w:left w:val="single" w:color="auto" w:sz="4" w:space="0"/>
              <w:bottom w:val="single" w:color="auto" w:sz="4" w:space="0"/>
              <w:right w:val="single" w:color="auto" w:sz="4" w:space="0"/>
            </w:tcBorders>
            <w:noWrap/>
            <w:tcMar>
              <w:left w:w="0" w:type="dxa"/>
              <w:right w:w="0" w:type="dxa"/>
            </w:tcMar>
            <w:vAlign w:val="center"/>
          </w:tcPr>
          <w:p w14:paraId="4E035192">
            <w:pPr>
              <w:jc w:val="center"/>
              <w:rPr>
                <w:rFonts w:hint="default" w:ascii="Calibri" w:hAnsi="Calibri" w:eastAsia="宋体"/>
                <w:snapToGrid w:val="0"/>
                <w:kern w:val="0"/>
                <w:lang w:val="en-US" w:eastAsia="zh-CN"/>
              </w:rPr>
            </w:pPr>
            <w:r>
              <w:rPr>
                <w:rFonts w:hint="eastAsia" w:ascii="Times New Roman" w:hAnsi="Times New Roman"/>
                <w:snapToGrid w:val="0"/>
                <w:kern w:val="0"/>
                <w:lang w:val="en-US" w:eastAsia="zh-CN"/>
              </w:rPr>
              <w:t>60%</w:t>
            </w:r>
          </w:p>
        </w:tc>
        <w:tc>
          <w:tcPr>
            <w:tcW w:w="9092"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57699F13">
            <w:pPr>
              <w:widowControl/>
              <w:rPr>
                <w:rFonts w:ascii="Calibri" w:hAnsi="Calibri"/>
                <w:snapToGrid w:val="0"/>
                <w:kern w:val="0"/>
              </w:rPr>
            </w:pPr>
          </w:p>
        </w:tc>
        <w:tc>
          <w:tcPr>
            <w:tcW w:w="1692" w:type="dxa"/>
            <w:vMerge w:val="continue"/>
            <w:tcBorders>
              <w:top w:val="single" w:color="auto" w:sz="4" w:space="0"/>
              <w:left w:val="single" w:color="auto" w:sz="4" w:space="0"/>
              <w:bottom w:val="single" w:color="auto" w:sz="4" w:space="0"/>
              <w:right w:val="single" w:color="auto" w:sz="4" w:space="0"/>
            </w:tcBorders>
            <w:noWrap w:val="0"/>
            <w:tcMar>
              <w:left w:w="0" w:type="dxa"/>
              <w:right w:w="0" w:type="dxa"/>
            </w:tcMar>
            <w:vAlign w:val="center"/>
          </w:tcPr>
          <w:p w14:paraId="3F140056">
            <w:pPr>
              <w:widowControl/>
              <w:rPr>
                <w:rFonts w:ascii="Calibri" w:hAnsi="Calibri"/>
                <w:snapToGrid w:val="0"/>
                <w:kern w:val="0"/>
              </w:rPr>
            </w:pPr>
          </w:p>
        </w:tc>
      </w:tr>
    </w:tbl>
    <w:p w14:paraId="31CAE4AD">
      <w:pPr>
        <w:ind w:left="2"/>
        <w:rPr>
          <w:rFonts w:hint="eastAsia"/>
          <w:snapToGrid w:val="0"/>
          <w:kern w:val="0"/>
        </w:rPr>
      </w:pPr>
    </w:p>
    <w:p w14:paraId="2A9A0EFA">
      <w:pPr>
        <w:rPr>
          <w:rFonts w:hint="eastAsia"/>
          <w:snapToGrid w:val="0"/>
          <w:kern w:val="0"/>
        </w:rPr>
      </w:pPr>
    </w:p>
    <w:p w14:paraId="2A14BC5B">
      <w:pPr>
        <w:rPr>
          <w:snapToGrid w:val="0"/>
          <w:kern w:val="0"/>
        </w:rPr>
      </w:pPr>
    </w:p>
    <w:p w14:paraId="300ED5C2">
      <w:pPr>
        <w:jc w:val="left"/>
        <w:rPr>
          <w:rFonts w:hint="eastAsia" w:ascii="times new roma" w:hAnsi="times new roma" w:eastAsia="仿宋_GB2312"/>
          <w:snapToGrid w:val="0"/>
          <w:kern w:val="0"/>
          <w:sz w:val="32"/>
          <w:szCs w:val="32"/>
        </w:rPr>
        <w:sectPr>
          <w:pgSz w:w="16838" w:h="11906" w:orient="landscape"/>
          <w:pgMar w:top="1134" w:right="1134" w:bottom="1134" w:left="1134" w:header="851" w:footer="851" w:gutter="0"/>
          <w:pgBorders>
            <w:top w:val="none" w:sz="0" w:space="0"/>
            <w:left w:val="none" w:sz="0" w:space="0"/>
            <w:bottom w:val="none" w:sz="0" w:space="0"/>
            <w:right w:val="none" w:sz="0" w:space="0"/>
          </w:pgBorders>
          <w:cols w:space="720" w:num="1"/>
          <w:docGrid w:linePitch="579" w:charSpace="21679"/>
        </w:sectPr>
      </w:pPr>
    </w:p>
    <w:p w14:paraId="6D20808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 w:name="times new roma">
    <w:altName w:val="Times New Roman"/>
    <w:panose1 w:val="00000000000000000000"/>
    <w:charset w:val="00"/>
    <w:family w:val="roman"/>
    <w:pitch w:val="default"/>
    <w:sig w:usb0="00000000" w:usb1="00000000" w:usb2="00000000" w:usb3="00000000" w:csb0="00040001" w:csb1="00000000"/>
  </w:font>
  <w:font w:name="方正小标宋_GBK">
    <w:panose1 w:val="02000000000000000000"/>
    <w:charset w:val="86"/>
    <w:family w:val="script"/>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WPSEMBED1">
    <w:panose1 w:val="02000000000000000000"/>
    <w:charset w:val="86"/>
    <w:family w:val="auto"/>
    <w:pitch w:val="default"/>
    <w:sig w:usb0="A00002BF" w:usb1="38CF7CFA" w:usb2="00082016" w:usb3="00000000" w:csb0="00040001" w:csb1="00000000"/>
  </w:font>
  <w:font w:name="WPSEMBED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B07720"/>
    <w:rsid w:val="3F7E7D56"/>
    <w:rsid w:val="79B07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3599</Words>
  <Characters>3710</Characters>
  <Lines>0</Lines>
  <Paragraphs>0</Paragraphs>
  <TotalTime>1</TotalTime>
  <ScaleCrop>false</ScaleCrop>
  <LinksUpToDate>false</LinksUpToDate>
  <CharactersWithSpaces>3920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2025-05-26T01:59:00Z</dcterms:created>
  <dc:creator>雨田鱼</dc:creator>
  <cp:lastModifiedBy>魏慧敏</cp:lastModifiedBy>
  <dcterms:modified xsi:type="dcterms:W3CDTF">2025-11-11T11:01:44Z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755AD60F8F004ACE9501AFA51811D506_13</vt:lpwstr>
  </property>
  <property fmtid="{D5CDD505-2E9C-101B-9397-08002B2CF9AE}" pid="4" name="KSOTemplateDocerSaveRecord">
    <vt:lpwstr>eyJoZGlkIjoiMWJiNTY1Yjg3ZjkxZWMzMGNkYWNhZWVmYzFhZjUzZmIiLCJ1c2VySWQiOiIxNzMxMjM4OTIxIn0=</vt:lpwstr>
  </property>
</Properties>
</file>